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0106" w14:textId="3E9E52A4" w:rsidR="00164048" w:rsidRDefault="00DF34BB" w:rsidP="00164048">
      <w:pPr>
        <w:pStyle w:val="Heading1"/>
        <w:ind w:left="0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Billing Code 3110-01</w:t>
      </w:r>
    </w:p>
    <w:p w14:paraId="099DB085" w14:textId="77777777" w:rsidR="00310AF5" w:rsidRPr="00164048" w:rsidRDefault="00310AF5" w:rsidP="00164048">
      <w:pPr>
        <w:pStyle w:val="Heading1"/>
        <w:ind w:left="0"/>
        <w:rPr>
          <w:rFonts w:cs="Times New Roman"/>
        </w:rPr>
      </w:pPr>
    </w:p>
    <w:p w14:paraId="3C7546E7" w14:textId="77777777" w:rsidR="00164048" w:rsidRPr="00164048" w:rsidRDefault="00DF34BB" w:rsidP="00164048">
      <w:pPr>
        <w:pStyle w:val="Heading1"/>
        <w:spacing w:line="480" w:lineRule="auto"/>
        <w:ind w:left="0"/>
        <w:rPr>
          <w:rFonts w:cs="Times New Roman"/>
          <w:b w:val="0"/>
          <w:bCs w:val="0"/>
        </w:rPr>
      </w:pPr>
      <w:r w:rsidRPr="00164048">
        <w:rPr>
          <w:rFonts w:cs="Times New Roman"/>
        </w:rPr>
        <w:t>OFFICE OF MANAGEMENT AND BUDGET</w:t>
      </w:r>
    </w:p>
    <w:p w14:paraId="65B736AE" w14:textId="77777777" w:rsidR="00472728" w:rsidRDefault="00472728" w:rsidP="00164048">
      <w:pPr>
        <w:pStyle w:val="Heading1"/>
        <w:spacing w:before="69" w:line="480" w:lineRule="auto"/>
        <w:ind w:left="0" w:right="801"/>
        <w:rPr>
          <w:rFonts w:cs="Times New Roman"/>
        </w:rPr>
      </w:pPr>
      <w:r>
        <w:rPr>
          <w:rFonts w:cs="Times New Roman"/>
        </w:rPr>
        <w:t>2 CFR Part 200</w:t>
      </w:r>
    </w:p>
    <w:p w14:paraId="7A2DF257" w14:textId="40B99637" w:rsidR="00164048" w:rsidRPr="00164048" w:rsidRDefault="00DF34BB" w:rsidP="00963319">
      <w:pPr>
        <w:pStyle w:val="Heading1"/>
        <w:spacing w:before="69" w:line="480" w:lineRule="auto"/>
        <w:ind w:left="0" w:right="-20"/>
        <w:rPr>
          <w:rFonts w:cs="Times New Roman"/>
          <w:b w:val="0"/>
          <w:bCs w:val="0"/>
        </w:rPr>
      </w:pPr>
      <w:r w:rsidRPr="00164048">
        <w:rPr>
          <w:rFonts w:cs="Times New Roman"/>
        </w:rPr>
        <w:t>Uniform Administrative Requirements, Cost Principles, and Audit Requirements</w:t>
      </w:r>
    </w:p>
    <w:p w14:paraId="4FB6FF6C" w14:textId="5AD536E4" w:rsidR="00164048" w:rsidRPr="00164048" w:rsidRDefault="00DF34BB" w:rsidP="00164048">
      <w:pPr>
        <w:pStyle w:val="BodyText"/>
        <w:spacing w:before="69"/>
        <w:ind w:hanging="440"/>
        <w:rPr>
          <w:rFonts w:cs="Times New Roman"/>
        </w:rPr>
      </w:pPr>
      <w:r w:rsidRPr="00164048">
        <w:rPr>
          <w:rFonts w:cs="Times New Roman"/>
          <w:b/>
        </w:rPr>
        <w:t>AGENCY</w:t>
      </w:r>
      <w:r w:rsidRPr="00164048">
        <w:rPr>
          <w:rFonts w:cs="Times New Roman"/>
        </w:rPr>
        <w:t>: Office of Management and Budget.</w:t>
      </w:r>
    </w:p>
    <w:p w14:paraId="3A71A9FA" w14:textId="77777777" w:rsidR="00164048" w:rsidRPr="00164048" w:rsidRDefault="00164048" w:rsidP="00164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2AA32" w14:textId="40A7B673" w:rsidR="00164048" w:rsidRPr="00164048" w:rsidRDefault="00DF34BB" w:rsidP="00164048">
      <w:pPr>
        <w:pStyle w:val="BodyText"/>
        <w:spacing w:line="480" w:lineRule="auto"/>
        <w:ind w:hanging="440"/>
        <w:rPr>
          <w:rFonts w:cs="Times New Roman"/>
        </w:rPr>
      </w:pPr>
      <w:r w:rsidRPr="00164048">
        <w:rPr>
          <w:rFonts w:cs="Times New Roman"/>
          <w:b/>
          <w:bCs/>
        </w:rPr>
        <w:t>ACTION</w:t>
      </w:r>
      <w:r w:rsidRPr="00164048">
        <w:rPr>
          <w:rFonts w:cs="Times New Roman"/>
        </w:rPr>
        <w:t xml:space="preserve">: </w:t>
      </w:r>
      <w:r w:rsidR="00983410">
        <w:rPr>
          <w:rFonts w:cs="Times New Roman"/>
        </w:rPr>
        <w:t>Guidance.</w:t>
      </w:r>
    </w:p>
    <w:p w14:paraId="2424AA4C" w14:textId="6FF32C95" w:rsidR="00164048" w:rsidRPr="00164048" w:rsidRDefault="00DF34BB" w:rsidP="00472728">
      <w:pPr>
        <w:pStyle w:val="BodyText"/>
        <w:spacing w:before="69" w:line="480" w:lineRule="auto"/>
        <w:ind w:left="0"/>
        <w:contextualSpacing/>
        <w:rPr>
          <w:rFonts w:cs="Times New Roman"/>
        </w:rPr>
      </w:pPr>
      <w:r w:rsidRPr="00164048">
        <w:rPr>
          <w:rFonts w:cs="Times New Roman"/>
          <w:b/>
        </w:rPr>
        <w:t>SUMMARY</w:t>
      </w:r>
      <w:r w:rsidRPr="00164048">
        <w:rPr>
          <w:rFonts w:cs="Times New Roman"/>
        </w:rPr>
        <w:t xml:space="preserve">:  This </w:t>
      </w:r>
      <w:r w:rsidR="00472728">
        <w:rPr>
          <w:rFonts w:cs="Times New Roman"/>
        </w:rPr>
        <w:t>document</w:t>
      </w:r>
      <w:r w:rsidR="00472728" w:rsidRPr="00164048">
        <w:rPr>
          <w:rFonts w:cs="Times New Roman"/>
        </w:rPr>
        <w:t xml:space="preserve"> </w:t>
      </w:r>
      <w:r w:rsidRPr="00164048">
        <w:rPr>
          <w:rFonts w:cs="Times New Roman"/>
        </w:rPr>
        <w:t>announces the availability of the</w:t>
      </w:r>
      <w:r w:rsidR="0014679E">
        <w:rPr>
          <w:rFonts w:cs="Times New Roman"/>
        </w:rPr>
        <w:t xml:space="preserve"> </w:t>
      </w:r>
      <w:r w:rsidR="00684833">
        <w:rPr>
          <w:rFonts w:cs="Times New Roman"/>
        </w:rPr>
        <w:t>second</w:t>
      </w:r>
      <w:r w:rsidRPr="00164048">
        <w:rPr>
          <w:rFonts w:cs="Times New Roman"/>
        </w:rPr>
        <w:t xml:space="preserve"> </w:t>
      </w:r>
      <w:r w:rsidR="0014679E">
        <w:rPr>
          <w:rFonts w:cs="Times New Roman"/>
        </w:rPr>
        <w:t xml:space="preserve">of two </w:t>
      </w:r>
      <w:r w:rsidRPr="00164048">
        <w:rPr>
          <w:rFonts w:cs="Times New Roman"/>
        </w:rPr>
        <w:t>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Compliance Supplement </w:t>
      </w:r>
      <w:r w:rsidR="00487E4F">
        <w:rPr>
          <w:rFonts w:cs="Times New Roman"/>
        </w:rPr>
        <w:t>Addend</w:t>
      </w:r>
      <w:r w:rsidR="0014679E">
        <w:rPr>
          <w:rFonts w:cs="Times New Roman"/>
        </w:rPr>
        <w:t>a</w:t>
      </w:r>
      <w:r w:rsidR="00487E4F">
        <w:rPr>
          <w:rFonts w:cs="Times New Roman"/>
        </w:rPr>
        <w:t xml:space="preserve"> </w:t>
      </w:r>
      <w:r w:rsidRPr="00164048">
        <w:rPr>
          <w:rFonts w:cs="Times New Roman"/>
        </w:rPr>
        <w:t>(202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>Addendum</w:t>
      </w:r>
      <w:r w:rsidR="0014679E">
        <w:rPr>
          <w:rFonts w:cs="Times New Roman"/>
        </w:rPr>
        <w:t xml:space="preserve"> </w:t>
      </w:r>
      <w:r w:rsidR="00684833">
        <w:rPr>
          <w:rFonts w:cs="Times New Roman"/>
        </w:rPr>
        <w:t>2</w:t>
      </w:r>
      <w:r w:rsidRPr="00164048">
        <w:rPr>
          <w:rFonts w:cs="Times New Roman"/>
        </w:rPr>
        <w:t>)</w:t>
      </w:r>
      <w:r w:rsidR="00472728">
        <w:rPr>
          <w:rFonts w:cs="Times New Roman"/>
        </w:rPr>
        <w:t xml:space="preserve"> for the Office of Management and Budget’s uniform a</w:t>
      </w:r>
      <w:r w:rsidR="00472728" w:rsidRPr="00164048">
        <w:rPr>
          <w:rFonts w:cs="Times New Roman"/>
        </w:rPr>
        <w:t xml:space="preserve">dministrative </w:t>
      </w:r>
      <w:r w:rsidR="00472728">
        <w:rPr>
          <w:rFonts w:cs="Times New Roman"/>
        </w:rPr>
        <w:t>r</w:t>
      </w:r>
      <w:r w:rsidR="00472728" w:rsidRPr="00164048">
        <w:rPr>
          <w:rFonts w:cs="Times New Roman"/>
        </w:rPr>
        <w:t xml:space="preserve">equirements, </w:t>
      </w:r>
      <w:r w:rsidR="00472728">
        <w:rPr>
          <w:rFonts w:cs="Times New Roman"/>
        </w:rPr>
        <w:t>cost principles, and a</w:t>
      </w:r>
      <w:r w:rsidR="00472728" w:rsidRPr="00164048">
        <w:rPr>
          <w:rFonts w:cs="Times New Roman"/>
        </w:rPr>
        <w:t xml:space="preserve">udit </w:t>
      </w:r>
      <w:r w:rsidR="00472728">
        <w:rPr>
          <w:rFonts w:cs="Times New Roman"/>
        </w:rPr>
        <w:t>r</w:t>
      </w:r>
      <w:r w:rsidR="00472728" w:rsidRPr="00164048">
        <w:rPr>
          <w:rFonts w:cs="Times New Roman"/>
        </w:rPr>
        <w:t>equirements</w:t>
      </w:r>
      <w:r w:rsidR="00472728">
        <w:rPr>
          <w:rFonts w:cs="Times New Roman"/>
        </w:rPr>
        <w:t xml:space="preserve"> regulations</w:t>
      </w:r>
      <w:r w:rsidRPr="00164048">
        <w:rPr>
          <w:rFonts w:cs="Times New Roman"/>
        </w:rPr>
        <w:t xml:space="preserve">.  </w:t>
      </w:r>
      <w:r w:rsidR="00684833">
        <w:rPr>
          <w:rFonts w:cs="Times New Roman"/>
        </w:rPr>
        <w:t>The</w:t>
      </w:r>
      <w:r w:rsidR="009550B1">
        <w:rPr>
          <w:rFonts w:cs="Times New Roman"/>
        </w:rPr>
        <w:t xml:space="preserve"> first</w:t>
      </w:r>
      <w:r w:rsidR="00684833">
        <w:rPr>
          <w:rFonts w:cs="Times New Roman"/>
        </w:rPr>
        <w:t xml:space="preserve"> 2021 Addendum </w:t>
      </w:r>
      <w:r w:rsidR="009550B1">
        <w:rPr>
          <w:rFonts w:cs="Times New Roman"/>
        </w:rPr>
        <w:t xml:space="preserve">1 </w:t>
      </w:r>
      <w:r w:rsidR="00684833">
        <w:rPr>
          <w:rFonts w:cs="Times New Roman"/>
        </w:rPr>
        <w:t>was iss</w:t>
      </w:r>
      <w:r w:rsidR="009550B1">
        <w:rPr>
          <w:rFonts w:cs="Times New Roman"/>
        </w:rPr>
        <w:t>u</w:t>
      </w:r>
      <w:r w:rsidR="00684833">
        <w:rPr>
          <w:rFonts w:cs="Times New Roman"/>
        </w:rPr>
        <w:t xml:space="preserve">ed on </w:t>
      </w:r>
      <w:r w:rsidR="00EC1F95">
        <w:rPr>
          <w:rFonts w:cs="Times New Roman"/>
        </w:rPr>
        <w:t>December 3, 2021 (FR Doc. 2021-26238)</w:t>
      </w:r>
      <w:r w:rsidR="00684833">
        <w:rPr>
          <w:rFonts w:cs="Times New Roman"/>
        </w:rPr>
        <w:t xml:space="preserve">.  </w:t>
      </w:r>
      <w:r w:rsidRPr="00164048">
        <w:rPr>
          <w:rFonts w:cs="Times New Roman"/>
        </w:rPr>
        <w:t xml:space="preserve">This </w:t>
      </w:r>
      <w:r w:rsidR="00472728">
        <w:rPr>
          <w:rFonts w:cs="Times New Roman"/>
        </w:rPr>
        <w:t>document</w:t>
      </w:r>
      <w:r w:rsidR="00472728" w:rsidRPr="00164048">
        <w:rPr>
          <w:rFonts w:cs="Times New Roman"/>
        </w:rPr>
        <w:t xml:space="preserve"> </w:t>
      </w:r>
      <w:r w:rsidRPr="00164048">
        <w:rPr>
          <w:rFonts w:cs="Times New Roman"/>
        </w:rPr>
        <w:t>also offers interested parties an opportunity to comment on the 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>Addendum</w:t>
      </w:r>
      <w:r w:rsidR="0014679E">
        <w:rPr>
          <w:rFonts w:cs="Times New Roman"/>
        </w:rPr>
        <w:t xml:space="preserve"> </w:t>
      </w:r>
      <w:r w:rsidR="00684833">
        <w:rPr>
          <w:rFonts w:cs="Times New Roman"/>
        </w:rPr>
        <w:t>2</w:t>
      </w:r>
      <w:r w:rsidRPr="00164048">
        <w:rPr>
          <w:rFonts w:cs="Times New Roman"/>
        </w:rPr>
        <w:t xml:space="preserve">.  </w:t>
      </w:r>
    </w:p>
    <w:p w14:paraId="056FB88F" w14:textId="77777777" w:rsidR="005A5B33" w:rsidRDefault="005A5B33" w:rsidP="00164048">
      <w:pPr>
        <w:pStyle w:val="BodyText"/>
        <w:spacing w:before="69" w:line="480" w:lineRule="auto"/>
        <w:ind w:left="0" w:right="483"/>
        <w:contextualSpacing/>
        <w:rPr>
          <w:rFonts w:cs="Times New Roman"/>
          <w:b/>
        </w:rPr>
      </w:pPr>
    </w:p>
    <w:p w14:paraId="4FB0E537" w14:textId="5B9DCCF7" w:rsidR="00164048" w:rsidRPr="00164048" w:rsidRDefault="00DF34BB" w:rsidP="00164048">
      <w:pPr>
        <w:pStyle w:val="BodyText"/>
        <w:spacing w:before="69" w:line="480" w:lineRule="auto"/>
        <w:ind w:left="0" w:right="483"/>
        <w:contextualSpacing/>
        <w:rPr>
          <w:rFonts w:cs="Times New Roman"/>
          <w:bCs/>
        </w:rPr>
      </w:pPr>
      <w:r w:rsidRPr="00164048">
        <w:rPr>
          <w:rFonts w:cs="Times New Roman"/>
          <w:b/>
        </w:rPr>
        <w:t>DATES</w:t>
      </w:r>
      <w:r w:rsidRPr="00164048">
        <w:rPr>
          <w:rFonts w:cs="Times New Roman"/>
        </w:rPr>
        <w:t xml:space="preserve">: </w:t>
      </w:r>
      <w:r w:rsidR="005A5B33">
        <w:rPr>
          <w:rFonts w:cs="Times New Roman"/>
        </w:rPr>
        <w:t xml:space="preserve"> </w:t>
      </w:r>
      <w:r w:rsidRPr="00164048">
        <w:rPr>
          <w:rFonts w:cs="Times New Roman"/>
        </w:rPr>
        <w:t>The 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>Addendum</w:t>
      </w:r>
      <w:r w:rsidR="0014679E">
        <w:rPr>
          <w:rFonts w:cs="Times New Roman"/>
        </w:rPr>
        <w:t xml:space="preserve"> </w:t>
      </w:r>
      <w:r w:rsidR="00684833">
        <w:rPr>
          <w:rFonts w:cs="Times New Roman"/>
        </w:rPr>
        <w:t>2</w:t>
      </w:r>
      <w:r w:rsidR="00487E4F">
        <w:rPr>
          <w:rFonts w:cs="Times New Roman"/>
        </w:rPr>
        <w:t xml:space="preserve"> serves as a complement to the 202</w:t>
      </w:r>
      <w:r w:rsidR="002B2F69">
        <w:rPr>
          <w:rFonts w:cs="Times New Roman"/>
        </w:rPr>
        <w:t>1</w:t>
      </w:r>
      <w:r w:rsidR="00487E4F">
        <w:rPr>
          <w:rFonts w:cs="Times New Roman"/>
        </w:rPr>
        <w:t xml:space="preserve"> Compliance Supplement published on August 1</w:t>
      </w:r>
      <w:r w:rsidR="002B2F69">
        <w:rPr>
          <w:rFonts w:cs="Times New Roman"/>
        </w:rPr>
        <w:t>3</w:t>
      </w:r>
      <w:r w:rsidR="00487E4F">
        <w:rPr>
          <w:rFonts w:cs="Times New Roman"/>
        </w:rPr>
        <w:t>, 202</w:t>
      </w:r>
      <w:r w:rsidR="002B2F69">
        <w:rPr>
          <w:rFonts w:cs="Times New Roman"/>
        </w:rPr>
        <w:t>11</w:t>
      </w:r>
      <w:r w:rsidR="005A5B33">
        <w:rPr>
          <w:rFonts w:cs="Times New Roman"/>
        </w:rPr>
        <w:t xml:space="preserve"> (</w:t>
      </w:r>
      <w:r w:rsidR="00487E4F">
        <w:t>FR Doc. 202</w:t>
      </w:r>
      <w:r w:rsidR="002B2F69">
        <w:t>1</w:t>
      </w:r>
      <w:r w:rsidR="00487E4F">
        <w:t>-</w:t>
      </w:r>
      <w:r w:rsidR="002B2F69">
        <w:t>17363</w:t>
      </w:r>
      <w:r w:rsidR="00487E4F">
        <w:rPr>
          <w:rFonts w:cs="Times New Roman"/>
        </w:rPr>
        <w:t xml:space="preserve">) </w:t>
      </w:r>
      <w:r w:rsidRPr="00164048">
        <w:rPr>
          <w:rFonts w:cs="Times New Roman"/>
        </w:rPr>
        <w:t>and applies to fiscal year audits beginning after June 30, 20</w:t>
      </w:r>
      <w:r w:rsidR="002B2F69">
        <w:rPr>
          <w:rFonts w:cs="Times New Roman"/>
        </w:rPr>
        <w:t>20</w:t>
      </w:r>
      <w:r w:rsidRPr="00164048">
        <w:rPr>
          <w:rFonts w:cs="Times New Roman"/>
        </w:rPr>
        <w:t xml:space="preserve">. </w:t>
      </w:r>
      <w:r w:rsidRPr="00164048">
        <w:rPr>
          <w:rFonts w:cs="Times New Roman"/>
          <w:bCs/>
        </w:rPr>
        <w:t xml:space="preserve"> </w:t>
      </w:r>
      <w:r w:rsidR="00EC1F95" w:rsidRPr="00EC1F95">
        <w:rPr>
          <w:rFonts w:cs="Times New Roman"/>
          <w:bCs/>
        </w:rPr>
        <w:t xml:space="preserve">All comments to the 2021 Addendum 2 must be in writing and received by (30 days after publication).  Late comments will be considered to the extent practicable.  </w:t>
      </w:r>
    </w:p>
    <w:p w14:paraId="0F549822" w14:textId="77777777" w:rsidR="005A5B33" w:rsidRDefault="005A5B33" w:rsidP="0016404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63E1F" w14:textId="36FCEAEE" w:rsidR="00164048" w:rsidRDefault="00DF34BB" w:rsidP="0016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4048">
        <w:rPr>
          <w:rFonts w:ascii="Times New Roman" w:eastAsia="Times New Roman" w:hAnsi="Times New Roman" w:cs="Times New Roman"/>
          <w:b/>
          <w:sz w:val="24"/>
          <w:szCs w:val="24"/>
        </w:rPr>
        <w:t>ADDRESSES</w:t>
      </w:r>
      <w:r w:rsidRPr="001640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6404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sz w:val="24"/>
          <w:szCs w:val="24"/>
        </w:rPr>
        <w:t>Comments will be reviewed and addressed, when appropriate, in the 202</w:t>
      </w:r>
      <w:r w:rsidR="002B2F69">
        <w:rPr>
          <w:rFonts w:ascii="Times New Roman" w:hAnsi="Times New Roman" w:cs="Times New Roman"/>
          <w:sz w:val="24"/>
          <w:szCs w:val="24"/>
        </w:rPr>
        <w:t>2</w:t>
      </w:r>
      <w:r w:rsidRPr="00164048">
        <w:rPr>
          <w:rFonts w:ascii="Times New Roman" w:hAnsi="Times New Roman" w:cs="Times New Roman"/>
          <w:sz w:val="24"/>
          <w:szCs w:val="24"/>
        </w:rPr>
        <w:t xml:space="preserve"> Compliance Supplement.  Electronic mail comments may be submitted to: </w:t>
      </w:r>
      <w:hyperlink r:id="rId8" w:history="1">
        <w:r w:rsidR="005A5B33" w:rsidRPr="00002373">
          <w:rPr>
            <w:rStyle w:val="Hyperlink"/>
            <w:rFonts w:ascii="Times New Roman" w:hAnsi="Times New Roman" w:cs="Times New Roman"/>
            <w:sz w:val="24"/>
            <w:szCs w:val="24"/>
          </w:rPr>
          <w:t>http://www.regulations.gov</w:t>
        </w:r>
      </w:hyperlink>
      <w:r w:rsidRPr="00164048">
        <w:rPr>
          <w:rFonts w:ascii="Times New Roman" w:hAnsi="Times New Roman" w:cs="Times New Roman"/>
          <w:sz w:val="24"/>
          <w:szCs w:val="24"/>
        </w:rPr>
        <w:t>.</w:t>
      </w:r>
      <w:r w:rsidR="005A5B33">
        <w:rPr>
          <w:rFonts w:ascii="Times New Roman" w:hAnsi="Times New Roman" w:cs="Times New Roman"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sz w:val="24"/>
          <w:szCs w:val="24"/>
        </w:rPr>
        <w:t xml:space="preserve">Please include “2 CFR Part 200 Subpart F – Audit Requirements, Appendix XI-Compliance Supplement </w:t>
      </w:r>
      <w:r w:rsidR="00487E4F">
        <w:rPr>
          <w:rFonts w:ascii="Times New Roman" w:hAnsi="Times New Roman" w:cs="Times New Roman"/>
          <w:sz w:val="24"/>
          <w:szCs w:val="24"/>
        </w:rPr>
        <w:t>Addendum</w:t>
      </w:r>
      <w:r w:rsidRPr="00164048">
        <w:rPr>
          <w:rFonts w:ascii="Times New Roman" w:hAnsi="Times New Roman" w:cs="Times New Roman"/>
          <w:sz w:val="24"/>
          <w:szCs w:val="24"/>
        </w:rPr>
        <w:t>- 202</w:t>
      </w:r>
      <w:r w:rsidR="002B2F69">
        <w:rPr>
          <w:rFonts w:ascii="Times New Roman" w:hAnsi="Times New Roman" w:cs="Times New Roman"/>
          <w:sz w:val="24"/>
          <w:szCs w:val="24"/>
        </w:rPr>
        <w:t>1</w:t>
      </w:r>
      <w:r w:rsidR="0014679E">
        <w:rPr>
          <w:rFonts w:ascii="Times New Roman" w:hAnsi="Times New Roman" w:cs="Times New Roman"/>
          <w:sz w:val="24"/>
          <w:szCs w:val="24"/>
        </w:rPr>
        <w:t xml:space="preserve"> </w:t>
      </w:r>
      <w:r w:rsidR="00684833">
        <w:rPr>
          <w:rFonts w:ascii="Times New Roman" w:hAnsi="Times New Roman" w:cs="Times New Roman"/>
          <w:sz w:val="24"/>
          <w:szCs w:val="24"/>
        </w:rPr>
        <w:t>2</w:t>
      </w:r>
      <w:r w:rsidRPr="00164048">
        <w:rPr>
          <w:rFonts w:ascii="Times New Roman" w:hAnsi="Times New Roman" w:cs="Times New Roman"/>
          <w:sz w:val="24"/>
          <w:szCs w:val="24"/>
        </w:rPr>
        <w:t xml:space="preserve">” in the subject </w:t>
      </w:r>
      <w:r w:rsidRPr="00164048">
        <w:rPr>
          <w:rFonts w:ascii="Times New Roman" w:hAnsi="Times New Roman" w:cs="Times New Roman"/>
          <w:sz w:val="24"/>
          <w:szCs w:val="24"/>
        </w:rPr>
        <w:lastRenderedPageBreak/>
        <w:t>line and the full body of your comments in the text of the electronic message and as an attachment.  Please include your name, title, organization, postal address, telephone number, and e-mail address in the text of the message.</w:t>
      </w:r>
      <w:r w:rsidR="005A5B33">
        <w:rPr>
          <w:rFonts w:ascii="Times New Roman" w:hAnsi="Times New Roman" w:cs="Times New Roman"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sz w:val="24"/>
          <w:szCs w:val="24"/>
        </w:rPr>
        <w:t xml:space="preserve">Comments may also be sent to: </w:t>
      </w:r>
      <w:r w:rsidR="00705CDC" w:rsidRPr="00307FC2">
        <w:rPr>
          <w:rFonts w:ascii="Times New Roman" w:hAnsi="Times New Roman" w:cs="Times New Roman"/>
          <w:sz w:val="24"/>
          <w:szCs w:val="24"/>
        </w:rPr>
        <w:t>GrantsTeam@omb.eop.gov</w:t>
      </w:r>
      <w:r w:rsidRPr="00164048">
        <w:rPr>
          <w:rFonts w:ascii="Times New Roman" w:hAnsi="Times New Roman" w:cs="Times New Roman"/>
          <w:sz w:val="24"/>
          <w:szCs w:val="24"/>
        </w:rPr>
        <w:t>.</w:t>
      </w:r>
    </w:p>
    <w:p w14:paraId="77D144A3" w14:textId="3C3444C2" w:rsidR="00164048" w:rsidRDefault="00DF34BB" w:rsidP="00705CDC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64048">
        <w:rPr>
          <w:rFonts w:ascii="Times New Roman" w:hAnsi="Times New Roman" w:cs="Times New Roman"/>
          <w:i/>
          <w:sz w:val="24"/>
          <w:szCs w:val="24"/>
        </w:rPr>
        <w:t>Please note that all public comments received are subject to the Freedom of Information Act and will be posted in their entirety, including any personal and/or business confidential information provided</w:t>
      </w:r>
      <w:r w:rsidRPr="00164048">
        <w:rPr>
          <w:rFonts w:ascii="Times New Roman" w:hAnsi="Times New Roman" w:cs="Times New Roman"/>
          <w:sz w:val="24"/>
          <w:szCs w:val="24"/>
        </w:rPr>
        <w:t>.</w:t>
      </w:r>
      <w:r w:rsidRPr="001640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i/>
          <w:sz w:val="24"/>
          <w:szCs w:val="24"/>
        </w:rPr>
        <w:t>Do not include any information you would not like to be made publically available.</w:t>
      </w:r>
    </w:p>
    <w:p w14:paraId="395B65DB" w14:textId="77777777" w:rsidR="009550B1" w:rsidRDefault="009550B1" w:rsidP="00705CDC">
      <w:pPr>
        <w:pStyle w:val="BodyText"/>
        <w:spacing w:line="480" w:lineRule="auto"/>
        <w:ind w:left="0" w:right="834"/>
        <w:contextualSpacing/>
        <w:rPr>
          <w:rFonts w:cs="Times New Roman"/>
        </w:rPr>
      </w:pPr>
    </w:p>
    <w:p w14:paraId="50366680" w14:textId="0DD18156" w:rsidR="007273E6" w:rsidRDefault="00DF34BB" w:rsidP="00705CDC">
      <w:pPr>
        <w:pStyle w:val="BodyText"/>
        <w:spacing w:line="480" w:lineRule="auto"/>
        <w:ind w:left="0" w:right="834"/>
        <w:contextualSpacing/>
        <w:rPr>
          <w:rFonts w:cs="Times New Roman"/>
        </w:rPr>
      </w:pPr>
      <w:r w:rsidRPr="00164048">
        <w:rPr>
          <w:rFonts w:cs="Times New Roman"/>
        </w:rPr>
        <w:t>The 202</w:t>
      </w:r>
      <w:r w:rsidR="007273E6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 xml:space="preserve">Addendum </w:t>
      </w:r>
      <w:r w:rsidR="00684833">
        <w:rPr>
          <w:rFonts w:cs="Times New Roman"/>
        </w:rPr>
        <w:t>2</w:t>
      </w:r>
      <w:r w:rsidR="0014679E">
        <w:rPr>
          <w:rFonts w:cs="Times New Roman"/>
        </w:rPr>
        <w:t xml:space="preserve"> </w:t>
      </w:r>
      <w:r w:rsidR="00A45829">
        <w:rPr>
          <w:rFonts w:cs="Times New Roman"/>
        </w:rPr>
        <w:t xml:space="preserve">with </w:t>
      </w:r>
      <w:r w:rsidR="0032762A">
        <w:rPr>
          <w:rFonts w:cs="Times New Roman"/>
        </w:rPr>
        <w:t xml:space="preserve">Part 4 of </w:t>
      </w:r>
      <w:r w:rsidR="00684833">
        <w:rPr>
          <w:rFonts w:cs="Times New Roman"/>
        </w:rPr>
        <w:t xml:space="preserve">the seven programs (described in the </w:t>
      </w:r>
      <w:r w:rsidR="009550B1">
        <w:rPr>
          <w:rFonts w:cs="Times New Roman"/>
        </w:rPr>
        <w:t>Supplemental</w:t>
      </w:r>
      <w:r w:rsidR="00684833">
        <w:rPr>
          <w:rFonts w:cs="Times New Roman"/>
        </w:rPr>
        <w:t xml:space="preserve"> Information </w:t>
      </w:r>
      <w:r w:rsidR="009550B1">
        <w:rPr>
          <w:rFonts w:cs="Times New Roman"/>
        </w:rPr>
        <w:t>section</w:t>
      </w:r>
      <w:r w:rsidR="00684833">
        <w:rPr>
          <w:rFonts w:cs="Times New Roman"/>
        </w:rPr>
        <w:t>)</w:t>
      </w:r>
      <w:r w:rsidR="00A45829">
        <w:rPr>
          <w:rFonts w:cs="Times New Roman"/>
        </w:rPr>
        <w:t xml:space="preserve"> </w:t>
      </w:r>
      <w:r w:rsidRPr="00164048">
        <w:rPr>
          <w:rFonts w:cs="Times New Roman"/>
        </w:rPr>
        <w:t xml:space="preserve">is available online on the </w:t>
      </w:r>
      <w:r w:rsidR="007273E6">
        <w:rPr>
          <w:rFonts w:cs="Times New Roman"/>
        </w:rPr>
        <w:t xml:space="preserve">CFO </w:t>
      </w:r>
      <w:r w:rsidRPr="00164048">
        <w:rPr>
          <w:rFonts w:cs="Times New Roman"/>
        </w:rPr>
        <w:t xml:space="preserve">home page at </w:t>
      </w:r>
      <w:hyperlink r:id="rId9" w:history="1">
        <w:r w:rsidR="00684833" w:rsidRPr="00637911">
          <w:rPr>
            <w:rStyle w:val="Hyperlink"/>
            <w:rFonts w:cs="Times New Roman"/>
          </w:rPr>
          <w:t>https://www.cfo.gov/policies-and-guidance/</w:t>
        </w:r>
      </w:hyperlink>
    </w:p>
    <w:p w14:paraId="32432B75" w14:textId="0CBB9450" w:rsidR="00164048" w:rsidRPr="00164048" w:rsidRDefault="00164048" w:rsidP="00705CDC">
      <w:pPr>
        <w:pStyle w:val="BodyText"/>
        <w:spacing w:line="480" w:lineRule="auto"/>
        <w:ind w:left="0" w:right="834"/>
        <w:contextualSpacing/>
        <w:rPr>
          <w:rFonts w:cs="Times New Roman"/>
        </w:rPr>
      </w:pPr>
    </w:p>
    <w:p w14:paraId="1AE9161C" w14:textId="12CFDCFC" w:rsidR="00164048" w:rsidRPr="00164048" w:rsidRDefault="00DF34BB" w:rsidP="00164048">
      <w:pPr>
        <w:pStyle w:val="BodyText"/>
        <w:spacing w:before="69" w:line="480" w:lineRule="auto"/>
        <w:ind w:left="0" w:right="956"/>
        <w:contextualSpacing/>
        <w:rPr>
          <w:rFonts w:cs="Times New Roman"/>
        </w:rPr>
      </w:pPr>
      <w:r w:rsidRPr="00164048">
        <w:rPr>
          <w:rFonts w:cs="Times New Roman"/>
          <w:b/>
        </w:rPr>
        <w:t>FOR FURTHER INFORMATION CONTACT</w:t>
      </w:r>
      <w:r w:rsidRPr="00164048">
        <w:rPr>
          <w:rFonts w:cs="Times New Roman"/>
        </w:rPr>
        <w:t>:</w:t>
      </w:r>
      <w:r w:rsidR="005A5B33">
        <w:rPr>
          <w:rFonts w:cs="Times New Roman"/>
        </w:rPr>
        <w:t xml:space="preserve">  </w:t>
      </w:r>
      <w:r w:rsidRPr="00164048">
        <w:rPr>
          <w:rFonts w:cs="Times New Roman"/>
        </w:rPr>
        <w:t xml:space="preserve">Recipients and auditors should contact their cognizant or oversight agency for audit, or Federal awarding agency, as appropriate under the circumstances.  The Federal agency contacts are listed in </w:t>
      </w:r>
      <w:r w:rsidR="001B50E1">
        <w:rPr>
          <w:rFonts w:cs="Times New Roman"/>
        </w:rPr>
        <w:t>a</w:t>
      </w:r>
      <w:r w:rsidRPr="00164048">
        <w:rPr>
          <w:rFonts w:cs="Times New Roman"/>
        </w:rPr>
        <w:t xml:space="preserve">ppendix III of the Supplement.  Subrecipients should contact their pass-through entity.   Federal agencies </w:t>
      </w:r>
      <w:r w:rsidR="009550B1">
        <w:rPr>
          <w:rFonts w:cs="Times New Roman"/>
        </w:rPr>
        <w:t>can</w:t>
      </w:r>
      <w:r w:rsidRPr="00164048">
        <w:rPr>
          <w:rFonts w:cs="Times New Roman"/>
        </w:rPr>
        <w:t xml:space="preserve"> contact the OMB Grants team at GrantsTeam@omb.eop.gov.</w:t>
      </w:r>
    </w:p>
    <w:p w14:paraId="157ED8B5" w14:textId="77777777" w:rsidR="005A5B33" w:rsidRDefault="005A5B33" w:rsidP="001D6FB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86BC65" w14:textId="5D4AAF59" w:rsidR="001D6FB0" w:rsidRPr="001D6FB0" w:rsidRDefault="00DF34BB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</w:t>
      </w:r>
      <w:r w:rsidR="00472728">
        <w:rPr>
          <w:rFonts w:ascii="Times New Roman" w:hAnsi="Times New Roman" w:cs="Times New Roman"/>
          <w:b/>
          <w:sz w:val="24"/>
          <w:szCs w:val="24"/>
        </w:rPr>
        <w:t>RY</w:t>
      </w:r>
      <w:r>
        <w:rPr>
          <w:rFonts w:ascii="Times New Roman" w:hAnsi="Times New Roman" w:cs="Times New Roman"/>
          <w:b/>
          <w:sz w:val="24"/>
          <w:szCs w:val="24"/>
        </w:rPr>
        <w:t xml:space="preserve"> INFORMATION: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34BB">
        <w:rPr>
          <w:rFonts w:ascii="Times New Roman" w:hAnsi="Times New Roman" w:cs="Times New Roman"/>
          <w:sz w:val="24"/>
          <w:szCs w:val="24"/>
        </w:rPr>
        <w:t>The 202</w:t>
      </w:r>
      <w:r w:rsidR="00574D88">
        <w:rPr>
          <w:rFonts w:ascii="Times New Roman" w:hAnsi="Times New Roman" w:cs="Times New Roman"/>
          <w:sz w:val="24"/>
          <w:szCs w:val="24"/>
        </w:rPr>
        <w:t>1</w:t>
      </w:r>
      <w:r w:rsidRPr="00DF34BB">
        <w:rPr>
          <w:rFonts w:ascii="Times New Roman" w:hAnsi="Times New Roman" w:cs="Times New Roman"/>
          <w:sz w:val="24"/>
          <w:szCs w:val="24"/>
        </w:rPr>
        <w:t xml:space="preserve"> </w:t>
      </w:r>
      <w:r w:rsidR="00487E4F">
        <w:rPr>
          <w:rFonts w:ascii="Times New Roman" w:hAnsi="Times New Roman" w:cs="Times New Roman"/>
          <w:sz w:val="24"/>
          <w:szCs w:val="24"/>
        </w:rPr>
        <w:t>Addendum</w:t>
      </w:r>
      <w:r w:rsidR="0014679E">
        <w:rPr>
          <w:rFonts w:ascii="Times New Roman" w:hAnsi="Times New Roman" w:cs="Times New Roman"/>
          <w:sz w:val="24"/>
          <w:szCs w:val="24"/>
        </w:rPr>
        <w:t xml:space="preserve"> </w:t>
      </w:r>
      <w:r w:rsidR="00684833">
        <w:rPr>
          <w:rFonts w:ascii="Times New Roman" w:hAnsi="Times New Roman" w:cs="Times New Roman"/>
          <w:sz w:val="24"/>
          <w:szCs w:val="24"/>
        </w:rPr>
        <w:t>2</w:t>
      </w:r>
      <w:r w:rsidR="00487E4F">
        <w:rPr>
          <w:rFonts w:ascii="Times New Roman" w:hAnsi="Times New Roman" w:cs="Times New Roman"/>
          <w:sz w:val="24"/>
          <w:szCs w:val="24"/>
        </w:rPr>
        <w:t xml:space="preserve"> </w:t>
      </w:r>
      <w:r w:rsidR="001D6FB0">
        <w:rPr>
          <w:rFonts w:ascii="Times New Roman" w:hAnsi="Times New Roman" w:cs="Times New Roman"/>
          <w:sz w:val="24"/>
          <w:szCs w:val="24"/>
        </w:rPr>
        <w:t>(2 CFR p</w:t>
      </w:r>
      <w:r w:rsidR="001D6FB0" w:rsidRPr="001D6FB0">
        <w:rPr>
          <w:rFonts w:ascii="Times New Roman" w:hAnsi="Times New Roman" w:cs="Times New Roman"/>
          <w:sz w:val="24"/>
          <w:szCs w:val="24"/>
        </w:rPr>
        <w:t>art 200,</w:t>
      </w:r>
    </w:p>
    <w:p w14:paraId="68ECD194" w14:textId="1C1A1A76" w:rsidR="00684833" w:rsidRDefault="001D6FB0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D6FB0">
        <w:rPr>
          <w:rFonts w:ascii="Times New Roman" w:hAnsi="Times New Roman" w:cs="Times New Roman"/>
          <w:sz w:val="24"/>
          <w:szCs w:val="24"/>
        </w:rPr>
        <w:t xml:space="preserve">ubpart F,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6FB0">
        <w:rPr>
          <w:rFonts w:ascii="Times New Roman" w:hAnsi="Times New Roman" w:cs="Times New Roman"/>
          <w:sz w:val="24"/>
          <w:szCs w:val="24"/>
        </w:rPr>
        <w:t>ppendix XI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34BB" w:rsidRPr="00DF34BB">
        <w:rPr>
          <w:rFonts w:ascii="Times New Roman" w:hAnsi="Times New Roman" w:cs="Times New Roman"/>
          <w:sz w:val="24"/>
          <w:szCs w:val="24"/>
        </w:rPr>
        <w:t xml:space="preserve"> adds </w:t>
      </w:r>
      <w:r w:rsidR="005A5B33">
        <w:rPr>
          <w:rFonts w:ascii="Times New Roman" w:hAnsi="Times New Roman" w:cs="Times New Roman"/>
          <w:sz w:val="24"/>
          <w:szCs w:val="24"/>
        </w:rPr>
        <w:t xml:space="preserve">audit guidance for </w:t>
      </w:r>
      <w:r w:rsidR="00684833">
        <w:rPr>
          <w:rFonts w:ascii="Times New Roman" w:hAnsi="Times New Roman" w:cs="Times New Roman"/>
          <w:sz w:val="24"/>
          <w:szCs w:val="24"/>
        </w:rPr>
        <w:t>7</w:t>
      </w:r>
      <w:r w:rsidR="007273E6">
        <w:rPr>
          <w:rFonts w:ascii="Times New Roman" w:hAnsi="Times New Roman" w:cs="Times New Roman"/>
          <w:sz w:val="24"/>
          <w:szCs w:val="24"/>
        </w:rPr>
        <w:t xml:space="preserve"> </w:t>
      </w:r>
      <w:r w:rsidR="005A5B33">
        <w:rPr>
          <w:rFonts w:ascii="Times New Roman" w:hAnsi="Times New Roman" w:cs="Times New Roman"/>
          <w:sz w:val="24"/>
          <w:szCs w:val="24"/>
        </w:rPr>
        <w:t>programs to Part 4 of the 2021 Compl</w:t>
      </w:r>
      <w:r w:rsidR="009244DF">
        <w:rPr>
          <w:rFonts w:ascii="Times New Roman" w:hAnsi="Times New Roman" w:cs="Times New Roman"/>
          <w:sz w:val="24"/>
          <w:szCs w:val="24"/>
        </w:rPr>
        <w:t>iance</w:t>
      </w:r>
      <w:r w:rsidR="005A5B33">
        <w:rPr>
          <w:rFonts w:ascii="Times New Roman" w:hAnsi="Times New Roman" w:cs="Times New Roman"/>
          <w:sz w:val="24"/>
          <w:szCs w:val="24"/>
        </w:rPr>
        <w:t xml:space="preserve"> Supplement.  </w:t>
      </w:r>
      <w:r w:rsidR="007814C2" w:rsidRPr="00575A7F">
        <w:rPr>
          <w:rFonts w:ascii="Times New Roman" w:hAnsi="Times New Roman" w:cs="Times New Roman"/>
          <w:sz w:val="24"/>
          <w:szCs w:val="24"/>
        </w:rPr>
        <w:t xml:space="preserve">This guidance is applicable only for audits with report dates </w:t>
      </w:r>
      <w:r w:rsidR="007814C2" w:rsidRPr="00575A7F">
        <w:rPr>
          <w:rFonts w:ascii="Times New Roman" w:hAnsi="Times New Roman" w:cs="Times New Roman"/>
          <w:sz w:val="24"/>
          <w:szCs w:val="24"/>
        </w:rPr>
        <w:lastRenderedPageBreak/>
        <w:t>subsequent to issuance of this guidance</w:t>
      </w:r>
      <w:r w:rsidR="00C92EEC" w:rsidRPr="00575A7F">
        <w:rPr>
          <w:rFonts w:ascii="Times New Roman" w:hAnsi="Times New Roman" w:cs="Times New Roman"/>
          <w:sz w:val="24"/>
          <w:szCs w:val="24"/>
        </w:rPr>
        <w:t>.</w:t>
      </w:r>
      <w:r w:rsidR="00C92EEC">
        <w:rPr>
          <w:rFonts w:ascii="Times New Roman" w:hAnsi="Times New Roman" w:cs="Times New Roman"/>
          <w:sz w:val="24"/>
          <w:szCs w:val="24"/>
        </w:rPr>
        <w:t xml:space="preserve">  </w:t>
      </w:r>
      <w:r w:rsidR="009550B1" w:rsidRPr="00B26BB3">
        <w:rPr>
          <w:rFonts w:ascii="Times New Roman" w:hAnsi="Times New Roman" w:cs="Times New Roman"/>
          <w:sz w:val="24"/>
          <w:szCs w:val="24"/>
        </w:rPr>
        <w:t>Other Parts of the 2021 Compliance Supplement remain unchanged</w:t>
      </w:r>
      <w:r w:rsidR="009550B1">
        <w:rPr>
          <w:rFonts w:ascii="Times New Roman" w:hAnsi="Times New Roman" w:cs="Times New Roman"/>
          <w:sz w:val="24"/>
          <w:szCs w:val="24"/>
        </w:rPr>
        <w:t xml:space="preserve">.  </w:t>
      </w:r>
      <w:r w:rsidR="005A5B33">
        <w:rPr>
          <w:rFonts w:ascii="Times New Roman" w:hAnsi="Times New Roman" w:cs="Times New Roman"/>
          <w:sz w:val="24"/>
          <w:szCs w:val="24"/>
        </w:rPr>
        <w:t xml:space="preserve">The programs are: </w:t>
      </w:r>
    </w:p>
    <w:p w14:paraId="1682DCF1" w14:textId="77777777" w:rsidR="00684833" w:rsidRPr="00B26BB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 xml:space="preserve">USDA </w:t>
      </w:r>
      <w:r w:rsidRPr="00B26BB3">
        <w:rPr>
          <w:rFonts w:ascii="Times New Roman" w:hAnsi="Times New Roman" w:cs="Times New Roman"/>
          <w:sz w:val="24"/>
          <w:szCs w:val="24"/>
        </w:rPr>
        <w:tab/>
        <w:t>10.542 – Pandemic EBT – Food Benefits</w:t>
      </w:r>
    </w:p>
    <w:p w14:paraId="3562C1D3" w14:textId="77777777" w:rsidR="00684833" w:rsidRPr="00B26BB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 xml:space="preserve">USDA </w:t>
      </w:r>
      <w:r w:rsidRPr="00B26BB3">
        <w:rPr>
          <w:rFonts w:ascii="Times New Roman" w:hAnsi="Times New Roman" w:cs="Times New Roman"/>
          <w:sz w:val="24"/>
          <w:szCs w:val="24"/>
        </w:rPr>
        <w:tab/>
        <w:t>10.649 – Pandemic EBT – Admin Costs</w:t>
      </w:r>
    </w:p>
    <w:p w14:paraId="28B27EF1" w14:textId="77777777" w:rsidR="00684833" w:rsidRPr="00B26BB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HHS</w:t>
      </w:r>
      <w:r w:rsidRPr="00B26BB3">
        <w:rPr>
          <w:rFonts w:ascii="Times New Roman" w:hAnsi="Times New Roman" w:cs="Times New Roman"/>
          <w:sz w:val="24"/>
          <w:szCs w:val="24"/>
        </w:rPr>
        <w:tab/>
        <w:t>93.575 – Child Care and Development Block Grant</w:t>
      </w:r>
    </w:p>
    <w:p w14:paraId="62BC9B5F" w14:textId="77777777" w:rsidR="00684833" w:rsidRPr="00B26BB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HHS</w:t>
      </w:r>
      <w:r w:rsidRPr="00B26BB3">
        <w:rPr>
          <w:rFonts w:ascii="Times New Roman" w:hAnsi="Times New Roman" w:cs="Times New Roman"/>
          <w:sz w:val="24"/>
          <w:szCs w:val="24"/>
        </w:rPr>
        <w:tab/>
        <w:t xml:space="preserve">93.499 – Low Income Household Water Assistance Program  </w:t>
      </w:r>
    </w:p>
    <w:p w14:paraId="78A171B6" w14:textId="77777777" w:rsidR="00684833" w:rsidRPr="00B26BB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HHS</w:t>
      </w:r>
      <w:r w:rsidRPr="00B26BB3">
        <w:rPr>
          <w:rFonts w:ascii="Times New Roman" w:hAnsi="Times New Roman" w:cs="Times New Roman"/>
          <w:sz w:val="24"/>
          <w:szCs w:val="24"/>
        </w:rPr>
        <w:tab/>
        <w:t>93.558 - TANF</w:t>
      </w:r>
    </w:p>
    <w:p w14:paraId="64944A07" w14:textId="77777777" w:rsidR="00684833" w:rsidRPr="00B26BB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HUD</w:t>
      </w:r>
      <w:r>
        <w:rPr>
          <w:rFonts w:ascii="Times New Roman" w:hAnsi="Times New Roman" w:cs="Times New Roman"/>
          <w:sz w:val="24"/>
          <w:szCs w:val="24"/>
        </w:rPr>
        <w:tab/>
      </w:r>
      <w:r w:rsidRPr="00B26BB3">
        <w:rPr>
          <w:rFonts w:ascii="Times New Roman" w:hAnsi="Times New Roman" w:cs="Times New Roman"/>
          <w:sz w:val="24"/>
          <w:szCs w:val="24"/>
        </w:rPr>
        <w:t xml:space="preserve">14.871 – Section 8 Housing Choice Vouchers  </w:t>
      </w:r>
    </w:p>
    <w:p w14:paraId="27E8D293" w14:textId="77777777" w:rsidR="00684833" w:rsidRDefault="00684833" w:rsidP="0068483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 xml:space="preserve">DOT </w:t>
      </w:r>
      <w:r>
        <w:rPr>
          <w:rFonts w:ascii="Times New Roman" w:hAnsi="Times New Roman" w:cs="Times New Roman"/>
          <w:sz w:val="24"/>
          <w:szCs w:val="24"/>
        </w:rPr>
        <w:tab/>
      </w:r>
      <w:r w:rsidRPr="00B26BB3">
        <w:rPr>
          <w:rFonts w:ascii="Times New Roman" w:hAnsi="Times New Roman" w:cs="Times New Roman"/>
          <w:sz w:val="24"/>
          <w:szCs w:val="24"/>
        </w:rPr>
        <w:t xml:space="preserve">20.315 – National Railroad Passenger Corporation Grants  </w:t>
      </w:r>
    </w:p>
    <w:p w14:paraId="5304BA62" w14:textId="77777777" w:rsidR="00684833" w:rsidRDefault="00684833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142ADE" w14:textId="77777777" w:rsidR="009550B1" w:rsidRDefault="009550B1" w:rsidP="00310AF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26045C" w14:textId="77777777" w:rsidR="009550B1" w:rsidRDefault="009550B1" w:rsidP="00310AF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A0618B" w14:textId="77777777" w:rsidR="009550B1" w:rsidRDefault="009550B1" w:rsidP="00310AF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B990992" w14:textId="77777777" w:rsidR="009550B1" w:rsidRDefault="009550B1" w:rsidP="00310AF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67D309" w14:textId="33CAF155" w:rsidR="00164048" w:rsidRPr="00164048" w:rsidRDefault="007273E6" w:rsidP="00310AF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Deidre A. Harrison</w:t>
      </w:r>
      <w:r w:rsidR="00DF34BB" w:rsidRPr="0016404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2B1807F7" w14:textId="225C4FAC" w:rsidR="00164048" w:rsidRDefault="00622381" w:rsidP="00310AF5">
      <w:pPr>
        <w:pStyle w:val="BodyText"/>
        <w:ind w:left="0" w:right="5740"/>
        <w:rPr>
          <w:rFonts w:cs="Times New Roman"/>
          <w:i/>
        </w:rPr>
      </w:pPr>
      <w:r>
        <w:rPr>
          <w:rFonts w:cs="Times New Roman"/>
          <w:i/>
        </w:rPr>
        <w:t>Acting</w:t>
      </w:r>
      <w:r w:rsidR="00DF34BB" w:rsidRPr="00164048">
        <w:rPr>
          <w:rFonts w:cs="Times New Roman"/>
          <w:i/>
        </w:rPr>
        <w:t xml:space="preserve"> Controller.</w:t>
      </w:r>
    </w:p>
    <w:p w14:paraId="7A48E7F2" w14:textId="59F72F57" w:rsidR="008B4481" w:rsidRDefault="008B4481" w:rsidP="00310AF5">
      <w:pPr>
        <w:pStyle w:val="BodyText"/>
        <w:ind w:left="0" w:right="5740"/>
        <w:rPr>
          <w:rFonts w:cs="Times New Roman"/>
          <w:i/>
        </w:rPr>
      </w:pPr>
    </w:p>
    <w:sectPr w:rsidR="008B4481">
      <w:pgSz w:w="12240" w:h="15840"/>
      <w:pgMar w:top="1500" w:right="1720" w:bottom="1400" w:left="1720" w:header="0" w:footer="12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0F5E"/>
    <w:multiLevelType w:val="hybridMultilevel"/>
    <w:tmpl w:val="96DE284E"/>
    <w:lvl w:ilvl="0" w:tplc="3D4C1738">
      <w:start w:val="1"/>
      <w:numFmt w:val="bullet"/>
      <w:lvlText w:val=""/>
      <w:lvlJc w:val="left"/>
      <w:pPr>
        <w:ind w:left="1559" w:hanging="360"/>
      </w:pPr>
      <w:rPr>
        <w:rFonts w:ascii="Symbol" w:eastAsia="Symbol" w:hAnsi="Symbol" w:hint="default"/>
        <w:sz w:val="24"/>
        <w:szCs w:val="24"/>
      </w:rPr>
    </w:lvl>
    <w:lvl w:ilvl="1" w:tplc="FE58116E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hint="default"/>
        <w:sz w:val="24"/>
        <w:szCs w:val="24"/>
      </w:rPr>
    </w:lvl>
    <w:lvl w:ilvl="2" w:tplc="2F8A1CCA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D0ECA5F4">
      <w:start w:val="1"/>
      <w:numFmt w:val="bullet"/>
      <w:lvlText w:val="•"/>
      <w:lvlJc w:val="left"/>
      <w:pPr>
        <w:ind w:left="3537" w:hanging="360"/>
      </w:pPr>
      <w:rPr>
        <w:rFonts w:hint="default"/>
      </w:rPr>
    </w:lvl>
    <w:lvl w:ilvl="4" w:tplc="04F8D7EA">
      <w:start w:val="1"/>
      <w:numFmt w:val="bullet"/>
      <w:lvlText w:val="•"/>
      <w:lvlJc w:val="left"/>
      <w:pPr>
        <w:ind w:left="4346" w:hanging="360"/>
      </w:pPr>
      <w:rPr>
        <w:rFonts w:hint="default"/>
      </w:rPr>
    </w:lvl>
    <w:lvl w:ilvl="5" w:tplc="ED601444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C96CB178">
      <w:start w:val="1"/>
      <w:numFmt w:val="bullet"/>
      <w:lvlText w:val="•"/>
      <w:lvlJc w:val="left"/>
      <w:pPr>
        <w:ind w:left="5964" w:hanging="360"/>
      </w:pPr>
      <w:rPr>
        <w:rFonts w:hint="default"/>
      </w:rPr>
    </w:lvl>
    <w:lvl w:ilvl="7" w:tplc="D214ECA8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9A5A1936">
      <w:start w:val="1"/>
      <w:numFmt w:val="bullet"/>
      <w:lvlText w:val="•"/>
      <w:lvlJc w:val="left"/>
      <w:pPr>
        <w:ind w:left="7582" w:hanging="360"/>
      </w:pPr>
      <w:rPr>
        <w:rFonts w:hint="default"/>
      </w:rPr>
    </w:lvl>
  </w:abstractNum>
  <w:abstractNum w:abstractNumId="1" w15:restartNumberingAfterBreak="0">
    <w:nsid w:val="4B926487"/>
    <w:multiLevelType w:val="hybridMultilevel"/>
    <w:tmpl w:val="B55AE28C"/>
    <w:lvl w:ilvl="0" w:tplc="C7B4BCA4">
      <w:start w:val="1"/>
      <w:numFmt w:val="bullet"/>
      <w:lvlText w:val=""/>
      <w:lvlJc w:val="left"/>
      <w:pPr>
        <w:ind w:left="1159" w:hanging="360"/>
      </w:pPr>
      <w:rPr>
        <w:rFonts w:ascii="Symbol" w:eastAsia="Symbol" w:hAnsi="Symbol" w:hint="default"/>
        <w:sz w:val="24"/>
        <w:szCs w:val="24"/>
      </w:rPr>
    </w:lvl>
    <w:lvl w:ilvl="1" w:tplc="917EF100">
      <w:start w:val="1"/>
      <w:numFmt w:val="bullet"/>
      <w:lvlText w:val="•"/>
      <w:lvlJc w:val="left"/>
      <w:pPr>
        <w:ind w:left="1963" w:hanging="360"/>
      </w:pPr>
      <w:rPr>
        <w:rFonts w:hint="default"/>
      </w:rPr>
    </w:lvl>
    <w:lvl w:ilvl="2" w:tplc="30266A2E">
      <w:start w:val="1"/>
      <w:numFmt w:val="bullet"/>
      <w:lvlText w:val="•"/>
      <w:lvlJc w:val="left"/>
      <w:pPr>
        <w:ind w:left="2767" w:hanging="360"/>
      </w:pPr>
      <w:rPr>
        <w:rFonts w:hint="default"/>
      </w:rPr>
    </w:lvl>
    <w:lvl w:ilvl="3" w:tplc="E0AEF4B8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F892C212">
      <w:start w:val="1"/>
      <w:numFmt w:val="bullet"/>
      <w:lvlText w:val="•"/>
      <w:lvlJc w:val="left"/>
      <w:pPr>
        <w:ind w:left="4375" w:hanging="360"/>
      </w:pPr>
      <w:rPr>
        <w:rFonts w:hint="default"/>
      </w:rPr>
    </w:lvl>
    <w:lvl w:ilvl="5" w:tplc="DB0CD37A">
      <w:start w:val="1"/>
      <w:numFmt w:val="bullet"/>
      <w:lvlText w:val="•"/>
      <w:lvlJc w:val="left"/>
      <w:pPr>
        <w:ind w:left="5179" w:hanging="360"/>
      </w:pPr>
      <w:rPr>
        <w:rFonts w:hint="default"/>
      </w:rPr>
    </w:lvl>
    <w:lvl w:ilvl="6" w:tplc="8C0E9FAE">
      <w:start w:val="1"/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866C6D7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 w:tplc="802A4310">
      <w:start w:val="1"/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2" w15:restartNumberingAfterBreak="0">
    <w:nsid w:val="517003FA"/>
    <w:multiLevelType w:val="hybridMultilevel"/>
    <w:tmpl w:val="67EC3718"/>
    <w:lvl w:ilvl="0" w:tplc="C1902B9C">
      <w:start w:val="1"/>
      <w:numFmt w:val="bullet"/>
      <w:lvlText w:val=""/>
      <w:lvlJc w:val="left"/>
      <w:pPr>
        <w:ind w:left="1160" w:hanging="360"/>
      </w:pPr>
      <w:rPr>
        <w:rFonts w:ascii="Symbol" w:eastAsia="Symbol" w:hAnsi="Symbol" w:hint="default"/>
        <w:w w:val="102"/>
        <w:sz w:val="19"/>
        <w:szCs w:val="19"/>
      </w:rPr>
    </w:lvl>
    <w:lvl w:ilvl="1" w:tplc="5524E15E">
      <w:start w:val="1"/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667C1674">
      <w:start w:val="1"/>
      <w:numFmt w:val="bullet"/>
      <w:lvlText w:val="•"/>
      <w:lvlJc w:val="left"/>
      <w:pPr>
        <w:ind w:left="2768" w:hanging="360"/>
      </w:pPr>
      <w:rPr>
        <w:rFonts w:hint="default"/>
      </w:rPr>
    </w:lvl>
    <w:lvl w:ilvl="3" w:tplc="CC64C23A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9B6C1BE4">
      <w:start w:val="1"/>
      <w:numFmt w:val="bullet"/>
      <w:lvlText w:val="•"/>
      <w:lvlJc w:val="left"/>
      <w:pPr>
        <w:ind w:left="4376" w:hanging="360"/>
      </w:pPr>
      <w:rPr>
        <w:rFonts w:hint="default"/>
      </w:rPr>
    </w:lvl>
    <w:lvl w:ilvl="5" w:tplc="60D08A2E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674C6232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6EAAD5BA">
      <w:start w:val="1"/>
      <w:numFmt w:val="bullet"/>
      <w:lvlText w:val="•"/>
      <w:lvlJc w:val="left"/>
      <w:pPr>
        <w:ind w:left="6788" w:hanging="360"/>
      </w:pPr>
      <w:rPr>
        <w:rFonts w:hint="default"/>
      </w:rPr>
    </w:lvl>
    <w:lvl w:ilvl="8" w:tplc="E68C3F4A">
      <w:start w:val="1"/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3" w15:restartNumberingAfterBreak="0">
    <w:nsid w:val="5800316E"/>
    <w:multiLevelType w:val="hybridMultilevel"/>
    <w:tmpl w:val="2C5AD83E"/>
    <w:lvl w:ilvl="0" w:tplc="32D21B50">
      <w:start w:val="1"/>
      <w:numFmt w:val="bullet"/>
      <w:lvlText w:val=""/>
      <w:lvlJc w:val="left"/>
      <w:pPr>
        <w:ind w:left="1159" w:hanging="360"/>
      </w:pPr>
      <w:rPr>
        <w:rFonts w:ascii="Symbol" w:eastAsia="Symbol" w:hAnsi="Symbol" w:hint="default"/>
        <w:sz w:val="24"/>
        <w:szCs w:val="24"/>
      </w:rPr>
    </w:lvl>
    <w:lvl w:ilvl="1" w:tplc="1A14D366">
      <w:start w:val="1"/>
      <w:numFmt w:val="bullet"/>
      <w:lvlText w:val="•"/>
      <w:lvlJc w:val="left"/>
      <w:pPr>
        <w:ind w:left="1963" w:hanging="360"/>
      </w:pPr>
      <w:rPr>
        <w:rFonts w:hint="default"/>
      </w:rPr>
    </w:lvl>
    <w:lvl w:ilvl="2" w:tplc="676AAE94">
      <w:start w:val="1"/>
      <w:numFmt w:val="bullet"/>
      <w:lvlText w:val="•"/>
      <w:lvlJc w:val="left"/>
      <w:pPr>
        <w:ind w:left="2767" w:hanging="360"/>
      </w:pPr>
      <w:rPr>
        <w:rFonts w:hint="default"/>
      </w:rPr>
    </w:lvl>
    <w:lvl w:ilvl="3" w:tplc="1902C9F4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495CA534">
      <w:start w:val="1"/>
      <w:numFmt w:val="bullet"/>
      <w:lvlText w:val="•"/>
      <w:lvlJc w:val="left"/>
      <w:pPr>
        <w:ind w:left="4375" w:hanging="360"/>
      </w:pPr>
      <w:rPr>
        <w:rFonts w:hint="default"/>
      </w:rPr>
    </w:lvl>
    <w:lvl w:ilvl="5" w:tplc="597A1272">
      <w:start w:val="1"/>
      <w:numFmt w:val="bullet"/>
      <w:lvlText w:val="•"/>
      <w:lvlJc w:val="left"/>
      <w:pPr>
        <w:ind w:left="5179" w:hanging="360"/>
      </w:pPr>
      <w:rPr>
        <w:rFonts w:hint="default"/>
      </w:rPr>
    </w:lvl>
    <w:lvl w:ilvl="6" w:tplc="E1DEC61C">
      <w:start w:val="1"/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986263D2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 w:tplc="D842F4B2">
      <w:start w:val="1"/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4" w15:restartNumberingAfterBreak="0">
    <w:nsid w:val="7CE35EDB"/>
    <w:multiLevelType w:val="hybridMultilevel"/>
    <w:tmpl w:val="9EFA8AC6"/>
    <w:lvl w:ilvl="0" w:tplc="912CA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67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007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2A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2A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E2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1D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66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A42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0A8"/>
    <w:rsid w:val="00015786"/>
    <w:rsid w:val="00021261"/>
    <w:rsid w:val="00041F81"/>
    <w:rsid w:val="00042326"/>
    <w:rsid w:val="00043E6C"/>
    <w:rsid w:val="000509BA"/>
    <w:rsid w:val="000A4C0D"/>
    <w:rsid w:val="000C50D0"/>
    <w:rsid w:val="000C576B"/>
    <w:rsid w:val="00114B8F"/>
    <w:rsid w:val="001279DC"/>
    <w:rsid w:val="00133B4B"/>
    <w:rsid w:val="00140374"/>
    <w:rsid w:val="0014679E"/>
    <w:rsid w:val="001550A8"/>
    <w:rsid w:val="00164048"/>
    <w:rsid w:val="00181B83"/>
    <w:rsid w:val="00184DDA"/>
    <w:rsid w:val="001B42A0"/>
    <w:rsid w:val="001B50E1"/>
    <w:rsid w:val="001D4C0F"/>
    <w:rsid w:val="001D6FB0"/>
    <w:rsid w:val="001E37F5"/>
    <w:rsid w:val="001E6B08"/>
    <w:rsid w:val="0020325E"/>
    <w:rsid w:val="00205CE6"/>
    <w:rsid w:val="00210800"/>
    <w:rsid w:val="00211519"/>
    <w:rsid w:val="00217697"/>
    <w:rsid w:val="00257D8D"/>
    <w:rsid w:val="00271DC6"/>
    <w:rsid w:val="00296B0F"/>
    <w:rsid w:val="002A3D5E"/>
    <w:rsid w:val="002A53CE"/>
    <w:rsid w:val="002B0D0E"/>
    <w:rsid w:val="002B2F69"/>
    <w:rsid w:val="002C5411"/>
    <w:rsid w:val="002F6906"/>
    <w:rsid w:val="00302445"/>
    <w:rsid w:val="00302F9B"/>
    <w:rsid w:val="00307FC2"/>
    <w:rsid w:val="00310AF5"/>
    <w:rsid w:val="003110EC"/>
    <w:rsid w:val="0032762A"/>
    <w:rsid w:val="003352FC"/>
    <w:rsid w:val="00336F12"/>
    <w:rsid w:val="003534C8"/>
    <w:rsid w:val="0037395D"/>
    <w:rsid w:val="00387378"/>
    <w:rsid w:val="00392E9B"/>
    <w:rsid w:val="0039323C"/>
    <w:rsid w:val="003B002A"/>
    <w:rsid w:val="003E46B2"/>
    <w:rsid w:val="003F6FEA"/>
    <w:rsid w:val="004046A9"/>
    <w:rsid w:val="00420A80"/>
    <w:rsid w:val="00432BEE"/>
    <w:rsid w:val="00442A38"/>
    <w:rsid w:val="004440DB"/>
    <w:rsid w:val="004713C0"/>
    <w:rsid w:val="00472728"/>
    <w:rsid w:val="00487E4F"/>
    <w:rsid w:val="00492301"/>
    <w:rsid w:val="004B72EF"/>
    <w:rsid w:val="004C52E8"/>
    <w:rsid w:val="004C5A80"/>
    <w:rsid w:val="004F0485"/>
    <w:rsid w:val="00521F7A"/>
    <w:rsid w:val="00550438"/>
    <w:rsid w:val="00560755"/>
    <w:rsid w:val="00567CB1"/>
    <w:rsid w:val="00574D88"/>
    <w:rsid w:val="00575A7F"/>
    <w:rsid w:val="00582AF0"/>
    <w:rsid w:val="00583259"/>
    <w:rsid w:val="005A517E"/>
    <w:rsid w:val="005A5B33"/>
    <w:rsid w:val="005B4BCB"/>
    <w:rsid w:val="005B521B"/>
    <w:rsid w:val="005C478F"/>
    <w:rsid w:val="005D3184"/>
    <w:rsid w:val="0060174B"/>
    <w:rsid w:val="00621867"/>
    <w:rsid w:val="00622381"/>
    <w:rsid w:val="006301E0"/>
    <w:rsid w:val="0066155E"/>
    <w:rsid w:val="00672563"/>
    <w:rsid w:val="006844AC"/>
    <w:rsid w:val="00684833"/>
    <w:rsid w:val="006C0A1C"/>
    <w:rsid w:val="006C73FC"/>
    <w:rsid w:val="006D549A"/>
    <w:rsid w:val="006F21D7"/>
    <w:rsid w:val="00705CDC"/>
    <w:rsid w:val="00712343"/>
    <w:rsid w:val="007273E6"/>
    <w:rsid w:val="0074456B"/>
    <w:rsid w:val="00752595"/>
    <w:rsid w:val="00781377"/>
    <w:rsid w:val="007814C2"/>
    <w:rsid w:val="0078243F"/>
    <w:rsid w:val="00791E49"/>
    <w:rsid w:val="007C1D51"/>
    <w:rsid w:val="007C2EE0"/>
    <w:rsid w:val="007D78F9"/>
    <w:rsid w:val="007F77F3"/>
    <w:rsid w:val="00806E63"/>
    <w:rsid w:val="00845B0D"/>
    <w:rsid w:val="008555E3"/>
    <w:rsid w:val="008733D6"/>
    <w:rsid w:val="00874559"/>
    <w:rsid w:val="00881045"/>
    <w:rsid w:val="00896C98"/>
    <w:rsid w:val="008B4481"/>
    <w:rsid w:val="008D052D"/>
    <w:rsid w:val="008D4B17"/>
    <w:rsid w:val="008F2920"/>
    <w:rsid w:val="00914FE0"/>
    <w:rsid w:val="009244DF"/>
    <w:rsid w:val="009414BB"/>
    <w:rsid w:val="0094316D"/>
    <w:rsid w:val="009465AF"/>
    <w:rsid w:val="0095058B"/>
    <w:rsid w:val="009550B1"/>
    <w:rsid w:val="00963319"/>
    <w:rsid w:val="009650DE"/>
    <w:rsid w:val="00983410"/>
    <w:rsid w:val="009B024B"/>
    <w:rsid w:val="009B11A3"/>
    <w:rsid w:val="009D5862"/>
    <w:rsid w:val="009E43F9"/>
    <w:rsid w:val="00A45829"/>
    <w:rsid w:val="00A578BD"/>
    <w:rsid w:val="00A755E4"/>
    <w:rsid w:val="00A80803"/>
    <w:rsid w:val="00A86688"/>
    <w:rsid w:val="00AD2316"/>
    <w:rsid w:val="00AD2445"/>
    <w:rsid w:val="00AD333A"/>
    <w:rsid w:val="00AE1252"/>
    <w:rsid w:val="00AE1953"/>
    <w:rsid w:val="00B26BB3"/>
    <w:rsid w:val="00B36EDF"/>
    <w:rsid w:val="00B432F8"/>
    <w:rsid w:val="00B51663"/>
    <w:rsid w:val="00B67DB7"/>
    <w:rsid w:val="00B94B0C"/>
    <w:rsid w:val="00BD4B7B"/>
    <w:rsid w:val="00C02B91"/>
    <w:rsid w:val="00C44F84"/>
    <w:rsid w:val="00C5077E"/>
    <w:rsid w:val="00C56CC4"/>
    <w:rsid w:val="00C63C4E"/>
    <w:rsid w:val="00C64491"/>
    <w:rsid w:val="00C65A85"/>
    <w:rsid w:val="00C92EEC"/>
    <w:rsid w:val="00C93C68"/>
    <w:rsid w:val="00CB2CA0"/>
    <w:rsid w:val="00CD52DC"/>
    <w:rsid w:val="00CD7743"/>
    <w:rsid w:val="00CE3CE1"/>
    <w:rsid w:val="00CF5839"/>
    <w:rsid w:val="00CF65C5"/>
    <w:rsid w:val="00D1202F"/>
    <w:rsid w:val="00D132AF"/>
    <w:rsid w:val="00D2799D"/>
    <w:rsid w:val="00D31FD7"/>
    <w:rsid w:val="00D32BC1"/>
    <w:rsid w:val="00D46E48"/>
    <w:rsid w:val="00D475C9"/>
    <w:rsid w:val="00D52F68"/>
    <w:rsid w:val="00D52F7D"/>
    <w:rsid w:val="00DA595C"/>
    <w:rsid w:val="00DB303C"/>
    <w:rsid w:val="00DB6DBF"/>
    <w:rsid w:val="00DF34BB"/>
    <w:rsid w:val="00E1534F"/>
    <w:rsid w:val="00E17B48"/>
    <w:rsid w:val="00E30FE2"/>
    <w:rsid w:val="00E8684F"/>
    <w:rsid w:val="00E97055"/>
    <w:rsid w:val="00EB283D"/>
    <w:rsid w:val="00EB6440"/>
    <w:rsid w:val="00EC1F95"/>
    <w:rsid w:val="00EC5632"/>
    <w:rsid w:val="00EE65A8"/>
    <w:rsid w:val="00EF7DDC"/>
    <w:rsid w:val="00F01BA7"/>
    <w:rsid w:val="00F1231F"/>
    <w:rsid w:val="00F14199"/>
    <w:rsid w:val="00F41DD1"/>
    <w:rsid w:val="00F44873"/>
    <w:rsid w:val="00F6658B"/>
    <w:rsid w:val="00FB2EA2"/>
    <w:rsid w:val="00FB7519"/>
    <w:rsid w:val="00FD202C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7772"/>
  <w15:docId w15:val="{341C3B4A-1FF9-429F-8C77-142D8DDE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ind w:left="4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4C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5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49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4491"/>
    <w:pPr>
      <w:widowControl/>
    </w:pPr>
  </w:style>
  <w:style w:type="character" w:styleId="FollowedHyperlink">
    <w:name w:val="FollowedHyperlink"/>
    <w:basedOn w:val="DefaultParagraphFont"/>
    <w:uiPriority w:val="99"/>
    <w:semiHidden/>
    <w:unhideWhenUsed/>
    <w:rsid w:val="009B02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DC"/>
  </w:style>
  <w:style w:type="paragraph" w:styleId="Footer">
    <w:name w:val="footer"/>
    <w:basedOn w:val="Normal"/>
    <w:link w:val="FooterChar"/>
    <w:uiPriority w:val="99"/>
    <w:unhideWhenUsed/>
    <w:rsid w:val="00127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DC"/>
  </w:style>
  <w:style w:type="character" w:styleId="UnresolvedMention">
    <w:name w:val="Unresolved Mention"/>
    <w:basedOn w:val="DefaultParagraphFont"/>
    <w:uiPriority w:val="99"/>
    <w:semiHidden/>
    <w:unhideWhenUsed/>
    <w:rsid w:val="005A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ions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fo.gov/policies-and-guid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sTnj2Mv5x1AiSbe0ch4Lh6JJ0I1InWfUj+PgWwxwZC4=</DigestValue>
    </Reference>
    <Reference Type="http://www.w3.org/2000/09/xmldsig#Object" URI="#idOfficeObject">
      <DigestMethod Algorithm="http://www.w3.org/2001/04/xmlenc#sha256"/>
      <DigestValue>fdiu4RTGhc47EXKwdl7A/nPcR3fIN3c8LZAXfwkgW5Y=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+SHgIpwpOFDVBxe70J5pEAjM4ltQHnfPr9VpMXmQ94w=</DigestValue>
    </Reference>
  </SignedInfo>
  <SignatureValue>HtbpVDtU8n1SNboZmsbwohffgv1KDXBEm/O+8HwAFK53Mk/cbbEn5Y/s9SLKvBAFtjUBST7Bv3Il
fnw/nxuWIma/EmfREdusG2JpmEatir6wF5zg7wLRExS7khQwzTJbcxA4HDUCWIG8oDodvvf9bi0e
UBL6Yrit3KimDX70qYsejwVNSd2Q+bM6DIHj6hnJsYZT4R2ASILNj5RJhNnxW/+PMaoIVazDYQ6q
CjasaiAeU39xwf3/nQiZ92+bIS6KQWSPhTZxeETKWJ/pd14YBrsyrY/R8UrET6GPhju9iaSorqOz
gG3eXITExlocoPqat1MHZG4mzmTEa5y+gQJ3ng==</SignatureValue>
  <KeyInfo>
    <X509Data>
      <X509Certificate>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17kG9Uplxwl9h1vwc5j5xOpzvcdq52nr/Z2mX6Fxb1I=</DigestValue>
      </Reference>
      <Reference URI="/word/document.xml?ContentType=application/vnd.openxmlformats-officedocument.wordprocessingml.document.main+xml">
        <DigestMethod Algorithm="http://www.w3.org/2001/04/xmlenc#sha256"/>
        <DigestValue>ZFTG8UPewhcyZND3ge60Z9uKVP+IvAAyBraxIQhWLVA=</DigestValue>
      </Reference>
      <Reference URI="/word/fontTable.xml?ContentType=application/vnd.openxmlformats-officedocument.wordprocessingml.fontTable+xml">
        <DigestMethod Algorithm="http://www.w3.org/2001/04/xmlenc#sha256"/>
        <DigestValue>tmFt4NOT6pzSw+BQSadVlqidMS2g+qT/H0XQlM04gIU=</DigestValue>
      </Reference>
      <Reference URI="/word/numbering.xml?ContentType=application/vnd.openxmlformats-officedocument.wordprocessingml.numbering+xml">
        <DigestMethod Algorithm="http://www.w3.org/2001/04/xmlenc#sha256"/>
        <DigestValue>JuOgnZtmSOs3uil7eIC7xncE7wenSmqr9Yk5yPy+3xQ=</DigestValue>
      </Reference>
      <Reference URI="/word/settings.xml?ContentType=application/vnd.openxmlformats-officedocument.wordprocessingml.settings+xml">
        <DigestMethod Algorithm="http://www.w3.org/2001/04/xmlenc#sha256"/>
        <DigestValue>SGaWxGgIfULKx2sUVrjq/llzQbuzouFuVid9FdT6x4M=</DigestValue>
      </Reference>
      <Reference URI="/word/styles.xml?ContentType=application/vnd.openxmlformats-officedocument.wordprocessingml.styles+xml">
        <DigestMethod Algorithm="http://www.w3.org/2001/04/xmlenc#sha256"/>
        <DigestValue>hNV2Yh1yEuge52zpXe5PlaZwb10ccpt1+xhVlEJsnj8=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MLLHCj4C68nPvmOeiXcDS6gyW7OgayCOUI685anv7Rs=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2022-01-13T17:55:33Z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16.0.10379/14</OfficeVersion>
          <ApplicationVersion>16.0.10379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2022-01-13T17:55:33Z</xd:SigningTime>
          <xd:SigningCertificate>
            <xd:Cert>
              <xd:CertDigest>
                <DigestMethod Algorithm="http://www.w3.org/2001/04/xmlenc#sha256"/>
                <DigestValue>hjirSvVEncr5lZ3+HF1W1SlWdNygINwaTbv2cf+phR0=</DigestValue>
              </xd:CertDigest>
              <xd:IssuerSerial>
                <X509IssuerName>OU=Entrust Managed Services SSP CA, OU=Certification Authorities, O=Entrust, C=US</X509IssuerName>
                <X509SerialNumber>1531007920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</xd:EncapsulatedX509Certificate>
            <xd:EncapsulatedX509Certificate>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4F59BD02E8D4A8D4D2E053D0B8601" ma:contentTypeVersion="2" ma:contentTypeDescription="Create a new document." ma:contentTypeScope="" ma:versionID="8e055b9a62f096a3cd00533027eb8721">
  <xsd:schema xmlns:xsd="http://www.w3.org/2001/XMLSchema" xmlns:xs="http://www.w3.org/2001/XMLSchema" xmlns:p="http://schemas.microsoft.com/office/2006/metadata/properties" xmlns:ns2="2dc5fc59-671e-4992-9137-367d33e7a620" targetNamespace="http://schemas.microsoft.com/office/2006/metadata/properties" ma:root="true" ma:fieldsID="1d6670dc55097a15c2b07cd48a11f156" ns2:_="">
    <xsd:import namespace="2dc5fc59-671e-4992-9137-367d33e7a6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fc59-671e-4992-9137-367d33e7a6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8E2947-C683-4874-91F1-FBAA659E1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CAC449-ADDC-4767-B7C4-02228524C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fc59-671e-4992-9137-367d33e7a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8D3F8-FBD0-439E-9A19-D0A83F326D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2020-CATS-6294-REV_DOC--FR2020ComplianceSupplement062320.docx</vt:lpstr>
    </vt:vector>
  </TitlesOfParts>
  <Company>White House Communications Agency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2020-CATS-6294-REV_DOC--FR2020ComplianceSupplement062320.docx</dc:title>
  <dc:creator>Tran_H</dc:creator>
  <cp:lastModifiedBy>OFFM</cp:lastModifiedBy>
  <cp:revision>2</cp:revision>
  <cp:lastPrinted>2018-05-03T20:26:00Z</cp:lastPrinted>
  <dcterms:created xsi:type="dcterms:W3CDTF">2022-01-13T17:55:00Z</dcterms:created>
  <dcterms:modified xsi:type="dcterms:W3CDTF">2022-01-13T17:55:00Z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0x010100C854F59BD02E8D4A8D4D2E053D0B8601</vt:lpwstr>
  </property>
  <property fmtid="{D5CDD505-2E9C-101B-9397-08002B2CF9AE}" pid="3" name="Created">
    <vt:filetime>2017-06-29T00:00:00Z</vt:filetime>
  </property>
  <property fmtid="{D5CDD505-2E9C-101B-9397-08002B2CF9AE}" pid="4" name="LastSaved">
    <vt:filetime>2017-06-29T00:00:00Z</vt:filetime>
  </property>
</Properties>
</file>