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B36C4" w:rsidRDefault="00DB36C4" w:rsidP="00DB36C4">
      <w:pPr>
        <w:jc w:val="center"/>
        <w:rPr>
          <w:sz w:val="28"/>
          <w:szCs w:val="28"/>
        </w:rPr>
      </w:pPr>
    </w:p>
    <w:p w:rsidR="00DB36C4" w:rsidRDefault="00DB36C4" w:rsidP="00DB36C4">
      <w:pPr>
        <w:jc w:val="center"/>
        <w:rPr>
          <w:sz w:val="28"/>
          <w:szCs w:val="28"/>
        </w:rPr>
      </w:pPr>
    </w:p>
    <w:p w:rsidR="00DB36C4" w:rsidRDefault="00DB36C4" w:rsidP="00DB36C4">
      <w:pPr>
        <w:jc w:val="center"/>
        <w:rPr>
          <w:sz w:val="28"/>
          <w:szCs w:val="28"/>
        </w:rPr>
      </w:pPr>
    </w:p>
    <w:p w:rsidR="00DB36C4" w:rsidRDefault="00DB36C4" w:rsidP="00DB36C4">
      <w:pPr>
        <w:jc w:val="center"/>
        <w:rPr>
          <w:sz w:val="28"/>
          <w:szCs w:val="28"/>
        </w:rPr>
      </w:pPr>
    </w:p>
    <w:p w:rsidR="00DB36C4" w:rsidRDefault="00DB36C4" w:rsidP="00DB36C4">
      <w:pPr>
        <w:jc w:val="center"/>
        <w:rPr>
          <w:sz w:val="28"/>
          <w:szCs w:val="28"/>
        </w:rPr>
      </w:pPr>
    </w:p>
    <w:p w:rsidR="00DB36C4" w:rsidRDefault="00DB36C4" w:rsidP="00DB36C4">
      <w:pPr>
        <w:jc w:val="center"/>
        <w:rPr>
          <w:sz w:val="28"/>
          <w:szCs w:val="28"/>
        </w:rPr>
      </w:pPr>
    </w:p>
    <w:p w:rsidR="00DB36C4" w:rsidRDefault="00DB36C4" w:rsidP="00DB36C4">
      <w:pPr>
        <w:jc w:val="center"/>
        <w:rPr>
          <w:sz w:val="28"/>
          <w:szCs w:val="28"/>
        </w:rPr>
      </w:pPr>
    </w:p>
    <w:p w:rsidR="00DB36C4" w:rsidRDefault="00DB36C4" w:rsidP="00DB36C4">
      <w:pPr>
        <w:jc w:val="center"/>
        <w:rPr>
          <w:sz w:val="28"/>
          <w:szCs w:val="28"/>
        </w:rPr>
      </w:pPr>
    </w:p>
    <w:p w:rsidR="00DB36C4" w:rsidRPr="00F42680" w:rsidRDefault="00DB36C4" w:rsidP="00DB36C4">
      <w:pPr>
        <w:jc w:val="center"/>
        <w:rPr>
          <w:rFonts w:ascii="Times New Roman" w:hAnsi="Times New Roman" w:cs="Times New Roman"/>
          <w:sz w:val="28"/>
          <w:szCs w:val="28"/>
        </w:rPr>
      </w:pPr>
      <w:r w:rsidRPr="00F42680">
        <w:rPr>
          <w:rFonts w:ascii="Times New Roman" w:hAnsi="Times New Roman" w:cs="Times New Roman"/>
          <w:sz w:val="28"/>
          <w:szCs w:val="28"/>
        </w:rPr>
        <w:t>QUESTIONNAIRE</w:t>
      </w:r>
      <w:r>
        <w:rPr>
          <w:rFonts w:ascii="Times New Roman" w:hAnsi="Times New Roman" w:cs="Times New Roman"/>
          <w:sz w:val="28"/>
          <w:szCs w:val="28"/>
        </w:rPr>
        <w:t xml:space="preserve"> </w:t>
      </w:r>
      <w:r w:rsidRPr="00F42680">
        <w:rPr>
          <w:rFonts w:ascii="Times New Roman" w:hAnsi="Times New Roman" w:cs="Times New Roman"/>
          <w:sz w:val="28"/>
          <w:szCs w:val="28"/>
        </w:rPr>
        <w:t>FOR COMPLETING THE VULNERABILITY RISK ASSESSMENT</w:t>
      </w:r>
      <w:r w:rsidRPr="00F42680">
        <w:rPr>
          <w:rFonts w:ascii="Times New Roman" w:hAnsi="Times New Roman" w:cs="Times New Roman"/>
          <w:sz w:val="28"/>
          <w:szCs w:val="28"/>
        </w:rPr>
        <w:br w:type="page"/>
      </w:r>
    </w:p>
    <w:p w:rsidR="00DB36C4" w:rsidRPr="00674178" w:rsidRDefault="00DB36C4" w:rsidP="00DB36C4">
      <w:pPr>
        <w:spacing w:after="0" w:line="240" w:lineRule="auto"/>
        <w:rPr>
          <w:rFonts w:ascii="Times New Roman" w:hAnsi="Times New Roman" w:cs="Times New Roman"/>
          <w:sz w:val="24"/>
          <w:szCs w:val="24"/>
          <w:u w:val="single"/>
        </w:rPr>
      </w:pPr>
      <w:r w:rsidRPr="00674178">
        <w:rPr>
          <w:rFonts w:ascii="Times New Roman" w:hAnsi="Times New Roman" w:cs="Times New Roman"/>
          <w:sz w:val="24"/>
          <w:szCs w:val="24"/>
          <w:u w:val="single"/>
        </w:rPr>
        <w:t>The Vulnerability Risk Assessment Criteria and Score Sheet</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The Vulnerability Risk Assessment Criteria and Score Sheet </w:t>
      </w:r>
      <w:proofErr w:type="gramStart"/>
      <w:r w:rsidRPr="00F42680">
        <w:rPr>
          <w:rFonts w:ascii="Times New Roman" w:hAnsi="Times New Roman" w:cs="Times New Roman"/>
          <w:sz w:val="24"/>
          <w:szCs w:val="24"/>
        </w:rPr>
        <w:t>is</w:t>
      </w:r>
      <w:proofErr w:type="gramEnd"/>
      <w:r w:rsidRPr="00F42680">
        <w:rPr>
          <w:rFonts w:ascii="Times New Roman" w:hAnsi="Times New Roman" w:cs="Times New Roman"/>
          <w:sz w:val="24"/>
          <w:szCs w:val="24"/>
        </w:rPr>
        <w:t xml:space="preserve"> used to complete the vulnerability risk assessment process within your organization.  Upon completion of the assessment </w:t>
      </w:r>
      <w:r>
        <w:rPr>
          <w:rFonts w:ascii="Times New Roman" w:hAnsi="Times New Roman" w:cs="Times New Roman"/>
          <w:sz w:val="24"/>
          <w:szCs w:val="24"/>
        </w:rPr>
        <w:t xml:space="preserve">the organization </w:t>
      </w:r>
      <w:r w:rsidRPr="00F42680">
        <w:rPr>
          <w:rFonts w:ascii="Times New Roman" w:hAnsi="Times New Roman" w:cs="Times New Roman"/>
          <w:sz w:val="24"/>
          <w:szCs w:val="24"/>
        </w:rPr>
        <w:t xml:space="preserve">should be able to determine the status of the general control environment, the degree of inherent risk, and to make a preliminary evaluation of safeguards within the assessed organization.  The </w:t>
      </w:r>
      <w:proofErr w:type="gramStart"/>
      <w:r w:rsidRPr="00F42680">
        <w:rPr>
          <w:rFonts w:ascii="Times New Roman" w:hAnsi="Times New Roman" w:cs="Times New Roman"/>
          <w:sz w:val="24"/>
          <w:szCs w:val="24"/>
        </w:rPr>
        <w:t>assessor,</w:t>
      </w:r>
      <w:proofErr w:type="gramEnd"/>
      <w:r w:rsidRPr="00F42680">
        <w:rPr>
          <w:rFonts w:ascii="Times New Roman" w:hAnsi="Times New Roman" w:cs="Times New Roman"/>
          <w:sz w:val="24"/>
          <w:szCs w:val="24"/>
        </w:rPr>
        <w:t xml:space="preserve"> is responsible for the accurate completion of the score sheet relating to the identified functions/programs/processes as identified.</w:t>
      </w:r>
    </w:p>
    <w:p w:rsidR="00DB36C4" w:rsidRPr="00F42680" w:rsidRDefault="00DB36C4" w:rsidP="00DB36C4">
      <w:pPr>
        <w:spacing w:after="0" w:line="240" w:lineRule="auto"/>
        <w:rPr>
          <w:rFonts w:ascii="Times New Roman" w:hAnsi="Times New Roman" w:cs="Times New Roman"/>
          <w:sz w:val="24"/>
          <w:szCs w:val="24"/>
        </w:rPr>
      </w:pPr>
    </w:p>
    <w:p w:rsidR="00DB36C4" w:rsidRPr="00674178" w:rsidRDefault="00DB36C4" w:rsidP="00DB36C4">
      <w:pPr>
        <w:spacing w:after="0" w:line="240" w:lineRule="auto"/>
        <w:rPr>
          <w:rFonts w:ascii="Times New Roman" w:hAnsi="Times New Roman" w:cs="Times New Roman"/>
          <w:sz w:val="24"/>
          <w:szCs w:val="24"/>
          <w:u w:val="single"/>
        </w:rPr>
      </w:pPr>
      <w:r w:rsidRPr="00674178">
        <w:rPr>
          <w:rFonts w:ascii="Times New Roman" w:hAnsi="Times New Roman" w:cs="Times New Roman"/>
          <w:sz w:val="24"/>
          <w:szCs w:val="24"/>
          <w:u w:val="single"/>
        </w:rPr>
        <w:t>Choosing an Answer</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The score sheet has a number of possible scores for each question.  To determine the score, read the “Considerations” for the question, review the choices, and pick the choice which most closely depicts the status of the function/program/process you are assessing.  The choices are designed to that you should be able to make a determination from the examples provided.  In any event, you will be able to reduce your choices to two.  If in choosing, you can’t determine which of the two most closely depicts the function/program/process you are assessing choose the answer having the higher scores.</w:t>
      </w:r>
    </w:p>
    <w:p w:rsidR="00DB36C4" w:rsidRPr="00F42680" w:rsidRDefault="00DB36C4" w:rsidP="00DB36C4">
      <w:pPr>
        <w:spacing w:after="0" w:line="240" w:lineRule="auto"/>
        <w:rPr>
          <w:rFonts w:ascii="Times New Roman" w:hAnsi="Times New Roman" w:cs="Times New Roman"/>
          <w:sz w:val="24"/>
          <w:szCs w:val="24"/>
        </w:rPr>
      </w:pPr>
    </w:p>
    <w:p w:rsidR="00DB36C4" w:rsidRPr="00674178" w:rsidRDefault="00DB36C4" w:rsidP="00DB36C4">
      <w:pPr>
        <w:spacing w:after="0" w:line="240" w:lineRule="auto"/>
        <w:rPr>
          <w:rFonts w:ascii="Times New Roman" w:hAnsi="Times New Roman" w:cs="Times New Roman"/>
          <w:sz w:val="24"/>
          <w:szCs w:val="24"/>
          <w:u w:val="single"/>
        </w:rPr>
      </w:pPr>
      <w:r w:rsidRPr="00674178">
        <w:rPr>
          <w:rFonts w:ascii="Times New Roman" w:hAnsi="Times New Roman" w:cs="Times New Roman"/>
          <w:sz w:val="24"/>
          <w:szCs w:val="24"/>
          <w:u w:val="single"/>
        </w:rPr>
        <w:t>Vulnerability and Risk Evaluation</w:t>
      </w:r>
    </w:p>
    <w:p w:rsidR="00DB36C4" w:rsidRPr="005C7F73" w:rsidRDefault="00DB36C4" w:rsidP="00DB36C4">
      <w:pPr>
        <w:rPr>
          <w:rFonts w:ascii="Times New Roman" w:hAnsi="Times New Roman" w:cs="Times New Roman"/>
          <w:color w:val="221E1F"/>
          <w:sz w:val="24"/>
          <w:szCs w:val="24"/>
        </w:rPr>
      </w:pPr>
      <w:r>
        <w:rPr>
          <w:rFonts w:ascii="Times New Roman" w:hAnsi="Times New Roman" w:cs="Times New Roman"/>
          <w:color w:val="221E1F"/>
          <w:sz w:val="24"/>
          <w:szCs w:val="24"/>
        </w:rPr>
        <w:t xml:space="preserve">Analyze how the identified vulnerabilities and risks from this assessment </w:t>
      </w:r>
      <w:r w:rsidRPr="005C7F73">
        <w:rPr>
          <w:rFonts w:ascii="Times New Roman" w:hAnsi="Times New Roman" w:cs="Times New Roman"/>
          <w:color w:val="221E1F"/>
          <w:sz w:val="24"/>
          <w:szCs w:val="24"/>
        </w:rPr>
        <w:t xml:space="preserve">might impact your organization. Very high levels of perceived risk are associated with </w:t>
      </w:r>
      <w:r>
        <w:rPr>
          <w:rFonts w:ascii="Times New Roman" w:hAnsi="Times New Roman" w:cs="Times New Roman"/>
          <w:color w:val="221E1F"/>
          <w:sz w:val="24"/>
          <w:szCs w:val="24"/>
        </w:rPr>
        <w:t xml:space="preserve">the need to implement </w:t>
      </w:r>
      <w:r w:rsidRPr="005C7F73">
        <w:rPr>
          <w:rFonts w:ascii="Times New Roman" w:hAnsi="Times New Roman" w:cs="Times New Roman"/>
          <w:color w:val="221E1F"/>
          <w:sz w:val="24"/>
          <w:szCs w:val="24"/>
        </w:rPr>
        <w:t>actions to reduce risk</w:t>
      </w:r>
      <w:r>
        <w:rPr>
          <w:rFonts w:ascii="Times New Roman" w:hAnsi="Times New Roman" w:cs="Times New Roman"/>
          <w:color w:val="221E1F"/>
          <w:sz w:val="24"/>
          <w:szCs w:val="24"/>
        </w:rPr>
        <w:t>s such as t</w:t>
      </w:r>
      <w:r w:rsidRPr="005C7F73">
        <w:rPr>
          <w:rFonts w:ascii="Times New Roman" w:hAnsi="Times New Roman" w:cs="Times New Roman"/>
          <w:color w:val="221E1F"/>
          <w:sz w:val="24"/>
          <w:szCs w:val="24"/>
        </w:rPr>
        <w:t>aking precautions</w:t>
      </w:r>
      <w:r>
        <w:rPr>
          <w:rFonts w:ascii="Times New Roman" w:hAnsi="Times New Roman" w:cs="Times New Roman"/>
          <w:color w:val="221E1F"/>
          <w:sz w:val="24"/>
          <w:szCs w:val="24"/>
        </w:rPr>
        <w:t xml:space="preserve">, </w:t>
      </w:r>
      <w:r w:rsidRPr="005C7F73">
        <w:rPr>
          <w:rFonts w:ascii="Times New Roman" w:hAnsi="Times New Roman" w:cs="Times New Roman"/>
          <w:color w:val="221E1F"/>
          <w:sz w:val="24"/>
          <w:szCs w:val="24"/>
        </w:rPr>
        <w:t>making the necessary improvements</w:t>
      </w:r>
      <w:r>
        <w:rPr>
          <w:rFonts w:ascii="Times New Roman" w:hAnsi="Times New Roman" w:cs="Times New Roman"/>
          <w:color w:val="221E1F"/>
          <w:sz w:val="24"/>
          <w:szCs w:val="24"/>
        </w:rPr>
        <w:t>,</w:t>
      </w:r>
      <w:r w:rsidRPr="005C7F73">
        <w:rPr>
          <w:rFonts w:ascii="Times New Roman" w:hAnsi="Times New Roman" w:cs="Times New Roman"/>
          <w:color w:val="221E1F"/>
          <w:sz w:val="24"/>
          <w:szCs w:val="24"/>
        </w:rPr>
        <w:t xml:space="preserve"> and provide remediation planning. This involves taking measures to determine what strategies are necessary to avoid the risk altogether, reduce the possibility of loss, accept the risk and live with it, or transfer the risk to another party through the outsourcing of certain tasks. This is the first step in developing a </w:t>
      </w:r>
      <w:r>
        <w:rPr>
          <w:rFonts w:ascii="Times New Roman" w:hAnsi="Times New Roman" w:cs="Times New Roman"/>
          <w:color w:val="221E1F"/>
          <w:sz w:val="24"/>
          <w:szCs w:val="24"/>
        </w:rPr>
        <w:t xml:space="preserve">remediation </w:t>
      </w:r>
      <w:r w:rsidRPr="005C7F73">
        <w:rPr>
          <w:rFonts w:ascii="Times New Roman" w:hAnsi="Times New Roman" w:cs="Times New Roman"/>
          <w:color w:val="221E1F"/>
          <w:sz w:val="24"/>
          <w:szCs w:val="24"/>
        </w:rPr>
        <w:t xml:space="preserve">plan to address each major </w:t>
      </w:r>
      <w:r>
        <w:rPr>
          <w:rFonts w:ascii="Times New Roman" w:hAnsi="Times New Roman" w:cs="Times New Roman"/>
          <w:color w:val="221E1F"/>
          <w:sz w:val="24"/>
          <w:szCs w:val="24"/>
        </w:rPr>
        <w:t xml:space="preserve">risk </w:t>
      </w:r>
      <w:r w:rsidRPr="005C7F73">
        <w:rPr>
          <w:rFonts w:ascii="Times New Roman" w:hAnsi="Times New Roman" w:cs="Times New Roman"/>
          <w:color w:val="221E1F"/>
          <w:sz w:val="24"/>
          <w:szCs w:val="24"/>
        </w:rPr>
        <w:t xml:space="preserve">to your </w:t>
      </w:r>
      <w:r>
        <w:rPr>
          <w:rFonts w:ascii="Times New Roman" w:hAnsi="Times New Roman" w:cs="Times New Roman"/>
          <w:color w:val="221E1F"/>
          <w:sz w:val="24"/>
          <w:szCs w:val="24"/>
        </w:rPr>
        <w:t>organization</w:t>
      </w:r>
      <w:r w:rsidRPr="005C7F73">
        <w:rPr>
          <w:rFonts w:ascii="Times New Roman" w:hAnsi="Times New Roman" w:cs="Times New Roman"/>
          <w:color w:val="221E1F"/>
          <w:sz w:val="24"/>
          <w:szCs w:val="24"/>
        </w:rPr>
        <w:t xml:space="preserve"> and</w:t>
      </w:r>
      <w:r>
        <w:rPr>
          <w:rFonts w:ascii="Times New Roman" w:hAnsi="Times New Roman" w:cs="Times New Roman"/>
          <w:color w:val="221E1F"/>
          <w:sz w:val="24"/>
          <w:szCs w:val="24"/>
        </w:rPr>
        <w:t>/or</w:t>
      </w:r>
      <w:r w:rsidRPr="005C7F73">
        <w:rPr>
          <w:rFonts w:ascii="Times New Roman" w:hAnsi="Times New Roman" w:cs="Times New Roman"/>
          <w:color w:val="221E1F"/>
          <w:sz w:val="24"/>
          <w:szCs w:val="24"/>
        </w:rPr>
        <w:t xml:space="preserve"> expediting recovery</w:t>
      </w:r>
      <w:r>
        <w:rPr>
          <w:rFonts w:ascii="Times New Roman" w:hAnsi="Times New Roman" w:cs="Times New Roman"/>
          <w:color w:val="221E1F"/>
          <w:sz w:val="24"/>
          <w:szCs w:val="24"/>
        </w:rPr>
        <w:t>.</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As you evaluate the scores from this assessment, you will notice that the lower the score the lower the risk.  In general, lower risk functions/programs/processes should be tested for quality assurance once every two to three years; medium risk function/programs/processes should be tested for quality assurance annually; and high risk functions/programs/processes should be tested for quality assurance anywhere from once a quarter to twice a year.  For the purposes of the scoring for this assessment measure:</w:t>
      </w:r>
    </w:p>
    <w:p w:rsidR="00DB36C4"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1-2 = low risk</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3 = medium risk</w:t>
      </w:r>
    </w:p>
    <w:p w:rsidR="00DB36C4"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4-5 = high risk</w:t>
      </w:r>
    </w:p>
    <w:p w:rsidR="00DB36C4" w:rsidRDefault="00DB36C4" w:rsidP="00DB36C4">
      <w:pPr>
        <w:spacing w:after="0" w:line="240" w:lineRule="auto"/>
        <w:rPr>
          <w:rFonts w:ascii="Times New Roman" w:hAnsi="Times New Roman" w:cs="Times New Roman"/>
          <w:sz w:val="24"/>
          <w:szCs w:val="24"/>
        </w:rPr>
      </w:pPr>
    </w:p>
    <w:p w:rsidR="00DB36C4" w:rsidRDefault="00DB36C4" w:rsidP="00DB36C4">
      <w:pPr>
        <w:spacing w:after="0" w:line="240" w:lineRule="auto"/>
        <w:rPr>
          <w:rFonts w:ascii="Times New Roman" w:hAnsi="Times New Roman" w:cs="Times New Roman"/>
          <w:sz w:val="24"/>
          <w:szCs w:val="24"/>
          <w:u w:val="single"/>
        </w:rPr>
      </w:pPr>
      <w:r w:rsidRPr="002D2401">
        <w:rPr>
          <w:rFonts w:ascii="Times New Roman" w:hAnsi="Times New Roman" w:cs="Times New Roman"/>
          <w:sz w:val="24"/>
          <w:szCs w:val="24"/>
          <w:u w:val="single"/>
        </w:rPr>
        <w:t>Role of the Assessor</w:t>
      </w:r>
    </w:p>
    <w:p w:rsidR="00DB36C4" w:rsidRPr="002D2401" w:rsidRDefault="00DB36C4" w:rsidP="00DB36C4">
      <w:pPr>
        <w:spacing w:after="0" w:line="240" w:lineRule="auto"/>
        <w:rPr>
          <w:rFonts w:ascii="Times New Roman" w:hAnsi="Times New Roman" w:cs="Times New Roman"/>
          <w:sz w:val="24"/>
          <w:szCs w:val="24"/>
          <w:u w:val="single"/>
        </w:rPr>
      </w:pPr>
      <w:r>
        <w:rPr>
          <w:rFonts w:ascii="Times New Roman" w:hAnsi="Times New Roman" w:cs="Times New Roman"/>
          <w:sz w:val="24"/>
          <w:szCs w:val="24"/>
        </w:rPr>
        <w:t>The assessor should be a person who is independent from the functions/programs/processes that is being evaluated; and who is able to make an unbiased judgement. The assessor should match the evidence collected from interviews, focus groups, surveys, documents, IT systems, etc. to the appropriate outcome and should not be swayed by undue influences.</w:t>
      </w:r>
      <w:r w:rsidRPr="002D2401">
        <w:rPr>
          <w:rFonts w:ascii="Times New Roman" w:hAnsi="Times New Roman" w:cs="Times New Roman"/>
          <w:sz w:val="24"/>
          <w:szCs w:val="24"/>
          <w:u w:val="single"/>
        </w:rPr>
        <w:br w:type="page"/>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b/>
          <w:sz w:val="24"/>
          <w:szCs w:val="24"/>
        </w:rPr>
        <w:t>Question # 1</w:t>
      </w:r>
      <w:r w:rsidRPr="00F42680">
        <w:rPr>
          <w:rFonts w:ascii="Times New Roman" w:hAnsi="Times New Roman" w:cs="Times New Roman"/>
          <w:sz w:val="24"/>
          <w:szCs w:val="24"/>
        </w:rPr>
        <w:t>: Newness of Program</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u w:val="single"/>
        </w:rPr>
        <w:t>Considerations</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A program or program-type activity which has been in existence longer can be potentially less vulnerable because procedures for administering its resources have been worked out and in place to a greater degree.</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The age of the program or activity refers to the length of time that it has had the same fundamental mission, without major new responsibilities or legislative changes.</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Over 10 years old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rPr>
        <w:t xml:space="preserve">6-10 years old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2</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3-6 years old </w:t>
      </w:r>
      <w:r w:rsidRPr="00F42680">
        <w:rPr>
          <w:rFonts w:ascii="Times New Roman" w:hAnsi="Times New Roman" w:cs="Times New Roman"/>
          <w:sz w:val="24"/>
          <w:szCs w:val="24"/>
        </w:rPr>
        <w:tab/>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1-3 years old </w:t>
      </w:r>
      <w:r w:rsidRPr="00F42680">
        <w:rPr>
          <w:rFonts w:ascii="Times New Roman" w:hAnsi="Times New Roman" w:cs="Times New Roman"/>
          <w:sz w:val="24"/>
          <w:szCs w:val="24"/>
        </w:rPr>
        <w:tab/>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4</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Less than 1 year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b/>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b/>
          <w:sz w:val="24"/>
          <w:szCs w:val="24"/>
        </w:rPr>
        <w:t>Question #2</w:t>
      </w:r>
      <w:r w:rsidRPr="00F42680">
        <w:rPr>
          <w:rFonts w:ascii="Times New Roman" w:hAnsi="Times New Roman" w:cs="Times New Roman"/>
          <w:sz w:val="24"/>
          <w:szCs w:val="24"/>
        </w:rPr>
        <w:t>: Expected Appropriation for the Program in the Immediate Following Year</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u w:val="single"/>
        </w:rPr>
        <w:t>Considerations</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Programs or activities expending large amounts of money are susceptible to greater degrees of fraud, waste, abuse or mismanagement than programs or activities expending small amounts.  Accordingly the level of funding should be considered in assessing the vulnerability of a program or activity.</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In completing this item, the assessor should consider the President’s Budget Request for the immediate following year as well as the actions that the Congress has taken, particularly in regard to the Continuing Resolution.  Score based on the expected appropriation.</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Zero Funding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rPr>
        <w:t xml:space="preserve">Up to $5 million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2</w:t>
      </w: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rPr>
        <w:t xml:space="preserve">$5 - $25 million; includes programs or activities up to $25 million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rPr>
        <w:t xml:space="preserve">$25 - $100 million; includes programs or activities up to $100 million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4</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Over $100 million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b/>
          <w:sz w:val="24"/>
          <w:szCs w:val="24"/>
        </w:rPr>
        <w:t>Question #3</w:t>
      </w:r>
      <w:r w:rsidRPr="00F42680">
        <w:rPr>
          <w:rFonts w:ascii="Times New Roman" w:hAnsi="Times New Roman" w:cs="Times New Roman"/>
          <w:sz w:val="24"/>
          <w:szCs w:val="24"/>
        </w:rPr>
        <w:t>: Nature of the Program</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u w:val="single"/>
        </w:rPr>
        <w:t>Considerations</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An important factor in determining the vulnerability and risk of a particular program to waste, fraud, abuse, or mismanagement is the extent to which internal control mechanisms can effectively monitor and influence program operations at the grantee, sub-grantee, or contractor level.  The specific type of program (e.g., formula, block or discretionary grant) will dictate the extent to which those program operations may be susceptible to weaknesses in control procedures.</w:t>
      </w:r>
    </w:p>
    <w:p w:rsidR="00DB36C4"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For example, there are more possible weaknesses which could be the responsibility of program managers in the administration of a discretionary grant program -- where program managers must develop criteria for making grant awards, convene a peer review panel for new grants, make recommendations for funding, and assist in the final negotiations with successful applicants – than would be the case of program managers of a block grant or formula grant program where the programmatic role is more limited.</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Not Applicable - this would include program type activities (e.g., a data, evaluation, or information clearinghouse) which do not involve the awarding of funds – Score 0</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Block Grants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Formula Grants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2</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Loans/Grants in Aid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Contracts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4</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Discretionary Grants/Training Grants/Fellowships – Includes cooperative agreements – Score 5</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b/>
          <w:sz w:val="24"/>
          <w:szCs w:val="24"/>
        </w:rPr>
        <w:t>Question #4</w:t>
      </w:r>
      <w:r w:rsidRPr="00F42680">
        <w:rPr>
          <w:rFonts w:ascii="Times New Roman" w:hAnsi="Times New Roman" w:cs="Times New Roman"/>
          <w:sz w:val="24"/>
          <w:szCs w:val="24"/>
        </w:rPr>
        <w:t>: Recent Changes in Resource Levels</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u w:val="single"/>
        </w:rPr>
        <w:t>Considerations</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A program or program activity which has had a funding or staff increase in the last year could be less vulnerable because there are additional resources to carry out the internal control objectives.  Conversely, a funding or staff decrease could reduce the amount of effort devoted to internal control objectives.</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Program reassignment in last 18 months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Funding or staff increase 0-6% from last year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2</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Funding or staff increase over 6% from last year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rPr>
        <w:t xml:space="preserve">Funding or staff decrease from 0-6% from last year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4</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Funding or staff decrease more than 6% from last year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b/>
          <w:sz w:val="24"/>
          <w:szCs w:val="24"/>
        </w:rPr>
        <w:t>Question #5</w:t>
      </w:r>
      <w:r w:rsidRPr="00F42680">
        <w:rPr>
          <w:rFonts w:ascii="Times New Roman" w:hAnsi="Times New Roman" w:cs="Times New Roman"/>
          <w:sz w:val="24"/>
          <w:szCs w:val="24"/>
        </w:rPr>
        <w:t>: Impact or Sensitivity of the Program on Persons or Organizations External to the Agency</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u w:val="single"/>
        </w:rPr>
        <w:t>Considerations</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Federal agency programs and functions often have considerable financial and non-financial impact on persons and organizations external to the agency.  Other programs may not involve any monetary award, but can still command significant and widespread interest by the general public and special interest groups.  When a program has such impact, it is likely to be subjected to external pressures which may circumvent systems of internal control.</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The existence of special interests or extraordinary oversight is also a sign of program impact or sensitivity.  Therefore, consideration should be given to whether the program activity has been the focus of special attention from any of the following:</w:t>
      </w:r>
    </w:p>
    <w:p w:rsidR="00DB36C4" w:rsidRPr="00F42680" w:rsidRDefault="00DB36C4" w:rsidP="00DB36C4">
      <w:pPr>
        <w:pStyle w:val="ListParagraph"/>
        <w:numPr>
          <w:ilvl w:val="0"/>
          <w:numId w:val="1"/>
        </w:num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The President, OMB, or Congress</w:t>
      </w:r>
    </w:p>
    <w:p w:rsidR="00DB36C4" w:rsidRPr="00F42680" w:rsidRDefault="00DB36C4" w:rsidP="00DB36C4">
      <w:pPr>
        <w:pStyle w:val="ListParagraph"/>
        <w:numPr>
          <w:ilvl w:val="0"/>
          <w:numId w:val="1"/>
        </w:num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Legislative mandates or deadlines</w:t>
      </w:r>
    </w:p>
    <w:p w:rsidR="00DB36C4" w:rsidRPr="00F42680" w:rsidRDefault="00DB36C4" w:rsidP="00DB36C4">
      <w:pPr>
        <w:pStyle w:val="ListParagraph"/>
        <w:numPr>
          <w:ilvl w:val="0"/>
          <w:numId w:val="1"/>
        </w:num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Media attention</w:t>
      </w:r>
    </w:p>
    <w:p w:rsidR="00DB36C4" w:rsidRPr="00F42680" w:rsidRDefault="00DB36C4" w:rsidP="00DB36C4">
      <w:pPr>
        <w:pStyle w:val="ListParagraph"/>
        <w:numPr>
          <w:ilvl w:val="0"/>
          <w:numId w:val="1"/>
        </w:num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Litigation</w:t>
      </w:r>
    </w:p>
    <w:p w:rsidR="00DB36C4" w:rsidRPr="00F42680" w:rsidRDefault="00DB36C4" w:rsidP="00DB36C4">
      <w:pPr>
        <w:pStyle w:val="ListParagraph"/>
        <w:numPr>
          <w:ilvl w:val="0"/>
          <w:numId w:val="1"/>
        </w:num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Special interest groups</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Information concerning potential impacts can usually be obtained from such sources as internal planning or budget documents, Congressional hearing reports, program descriptions, and media and public interest reports.</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rPr>
      </w:pPr>
      <w:r w:rsidRPr="002A7F6E">
        <w:rPr>
          <w:rFonts w:ascii="Times New Roman" w:hAnsi="Times New Roman" w:cs="Times New Roman"/>
          <w:sz w:val="24"/>
          <w:szCs w:val="24"/>
          <w:u w:val="single"/>
        </w:rPr>
        <w:t>No Impact or Sensitivity or Not Applicable</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0</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Low Level of Impact or Sensitivity</w:t>
      </w:r>
      <w:r w:rsidRPr="00F42680">
        <w:rPr>
          <w:rFonts w:ascii="Times New Roman" w:hAnsi="Times New Roman" w:cs="Times New Roman"/>
          <w:sz w:val="24"/>
          <w:szCs w:val="24"/>
        </w:rPr>
        <w:t xml:space="preserve"> – Total number of individuals or </w:t>
      </w:r>
    </w:p>
    <w:p w:rsidR="00DB36C4" w:rsidRPr="00F42680" w:rsidRDefault="00DB36C4" w:rsidP="00DB36C4">
      <w:pPr>
        <w:spacing w:after="0" w:line="240" w:lineRule="auto"/>
        <w:rPr>
          <w:rFonts w:ascii="Times New Roman" w:hAnsi="Times New Roman" w:cs="Times New Roman"/>
          <w:sz w:val="24"/>
          <w:szCs w:val="24"/>
        </w:rPr>
      </w:pPr>
      <w:proofErr w:type="gramStart"/>
      <w:r w:rsidRPr="00F42680">
        <w:rPr>
          <w:rFonts w:ascii="Times New Roman" w:hAnsi="Times New Roman" w:cs="Times New Roman"/>
          <w:sz w:val="24"/>
          <w:szCs w:val="24"/>
        </w:rPr>
        <w:t>organizations</w:t>
      </w:r>
      <w:proofErr w:type="gramEnd"/>
      <w:r w:rsidRPr="00F42680">
        <w:rPr>
          <w:rFonts w:ascii="Times New Roman" w:hAnsi="Times New Roman" w:cs="Times New Roman"/>
          <w:sz w:val="24"/>
          <w:szCs w:val="24"/>
        </w:rPr>
        <w:t xml:space="preserve"> affected are relatively small and special interest groups</w:t>
      </w: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rPr>
        <w:t xml:space="preserve"> </w:t>
      </w:r>
      <w:proofErr w:type="gramStart"/>
      <w:r w:rsidRPr="00F42680">
        <w:rPr>
          <w:rFonts w:ascii="Times New Roman" w:hAnsi="Times New Roman" w:cs="Times New Roman"/>
          <w:sz w:val="24"/>
          <w:szCs w:val="24"/>
        </w:rPr>
        <w:t>are</w:t>
      </w:r>
      <w:proofErr w:type="gramEnd"/>
      <w:r w:rsidRPr="00F42680">
        <w:rPr>
          <w:rFonts w:ascii="Times New Roman" w:hAnsi="Times New Roman" w:cs="Times New Roman"/>
          <w:sz w:val="24"/>
          <w:szCs w:val="24"/>
        </w:rPr>
        <w:t xml:space="preserve"> nonexistent or have little political leverage.</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Moderate Level of Impact or Sensitivity</w:t>
      </w:r>
      <w:r w:rsidRPr="00F42680">
        <w:rPr>
          <w:rFonts w:ascii="Times New Roman" w:hAnsi="Times New Roman" w:cs="Times New Roman"/>
          <w:sz w:val="24"/>
          <w:szCs w:val="24"/>
        </w:rPr>
        <w:t xml:space="preserve"> – The program serves moderately </w:t>
      </w:r>
    </w:p>
    <w:p w:rsidR="00DB36C4" w:rsidRPr="00F42680" w:rsidRDefault="00DB36C4" w:rsidP="00DB36C4">
      <w:pPr>
        <w:spacing w:after="0" w:line="240" w:lineRule="auto"/>
        <w:rPr>
          <w:rFonts w:ascii="Times New Roman" w:hAnsi="Times New Roman" w:cs="Times New Roman"/>
          <w:sz w:val="24"/>
          <w:szCs w:val="24"/>
        </w:rPr>
      </w:pPr>
      <w:proofErr w:type="gramStart"/>
      <w:r w:rsidRPr="00F42680">
        <w:rPr>
          <w:rFonts w:ascii="Times New Roman" w:hAnsi="Times New Roman" w:cs="Times New Roman"/>
          <w:sz w:val="24"/>
          <w:szCs w:val="24"/>
        </w:rPr>
        <w:t>sizable</w:t>
      </w:r>
      <w:proofErr w:type="gramEnd"/>
      <w:r w:rsidRPr="00F42680">
        <w:rPr>
          <w:rFonts w:ascii="Times New Roman" w:hAnsi="Times New Roman" w:cs="Times New Roman"/>
          <w:sz w:val="24"/>
          <w:szCs w:val="24"/>
        </w:rPr>
        <w:t xml:space="preserve"> numbers of individuals or organizations, and, while special interests</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 </w:t>
      </w:r>
      <w:proofErr w:type="gramStart"/>
      <w:r w:rsidRPr="00F42680">
        <w:rPr>
          <w:rFonts w:ascii="Times New Roman" w:hAnsi="Times New Roman" w:cs="Times New Roman"/>
          <w:sz w:val="24"/>
          <w:szCs w:val="24"/>
        </w:rPr>
        <w:t>may</w:t>
      </w:r>
      <w:proofErr w:type="gramEnd"/>
      <w:r w:rsidRPr="00F42680">
        <w:rPr>
          <w:rFonts w:ascii="Times New Roman" w:hAnsi="Times New Roman" w:cs="Times New Roman"/>
          <w:sz w:val="24"/>
          <w:szCs w:val="24"/>
        </w:rPr>
        <w:t xml:space="preserve"> be active, they are not a pressing concern for program managers.</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High Level of Impact or Sensitivity</w:t>
      </w:r>
      <w:r w:rsidRPr="00F42680">
        <w:rPr>
          <w:rFonts w:ascii="Times New Roman" w:hAnsi="Times New Roman" w:cs="Times New Roman"/>
          <w:sz w:val="24"/>
          <w:szCs w:val="24"/>
        </w:rPr>
        <w:t xml:space="preserve"> – Significant impact or sensitivity due to </w:t>
      </w:r>
    </w:p>
    <w:p w:rsidR="00DB36C4" w:rsidRPr="00F42680" w:rsidRDefault="00DB36C4" w:rsidP="00DB36C4">
      <w:pPr>
        <w:spacing w:after="0" w:line="240" w:lineRule="auto"/>
        <w:rPr>
          <w:rFonts w:ascii="Times New Roman" w:hAnsi="Times New Roman" w:cs="Times New Roman"/>
          <w:sz w:val="24"/>
          <w:szCs w:val="24"/>
        </w:rPr>
      </w:pPr>
      <w:proofErr w:type="gramStart"/>
      <w:r w:rsidRPr="00F42680">
        <w:rPr>
          <w:rFonts w:ascii="Times New Roman" w:hAnsi="Times New Roman" w:cs="Times New Roman"/>
          <w:sz w:val="24"/>
          <w:szCs w:val="24"/>
        </w:rPr>
        <w:t>high</w:t>
      </w:r>
      <w:proofErr w:type="gramEnd"/>
      <w:r w:rsidRPr="00F42680">
        <w:rPr>
          <w:rFonts w:ascii="Times New Roman" w:hAnsi="Times New Roman" w:cs="Times New Roman"/>
          <w:sz w:val="24"/>
          <w:szCs w:val="24"/>
        </w:rPr>
        <w:t xml:space="preserve"> degree of interest and potential influence of program beneficiaries or their </w:t>
      </w:r>
    </w:p>
    <w:p w:rsidR="00DB36C4" w:rsidRPr="00F42680" w:rsidRDefault="00DB36C4" w:rsidP="00DB36C4">
      <w:pPr>
        <w:spacing w:after="0" w:line="240" w:lineRule="auto"/>
        <w:rPr>
          <w:rFonts w:ascii="Times New Roman" w:hAnsi="Times New Roman" w:cs="Times New Roman"/>
          <w:sz w:val="24"/>
          <w:szCs w:val="24"/>
        </w:rPr>
      </w:pPr>
      <w:proofErr w:type="gramStart"/>
      <w:r w:rsidRPr="00F42680">
        <w:rPr>
          <w:rFonts w:ascii="Times New Roman" w:hAnsi="Times New Roman" w:cs="Times New Roman"/>
          <w:sz w:val="24"/>
          <w:szCs w:val="24"/>
        </w:rPr>
        <w:t>special</w:t>
      </w:r>
      <w:proofErr w:type="gramEnd"/>
      <w:r w:rsidRPr="00F42680">
        <w:rPr>
          <w:rFonts w:ascii="Times New Roman" w:hAnsi="Times New Roman" w:cs="Times New Roman"/>
          <w:sz w:val="24"/>
          <w:szCs w:val="24"/>
        </w:rPr>
        <w:t xml:space="preserve"> interest groups.  This situation exists when program managers must </w:t>
      </w:r>
    </w:p>
    <w:p w:rsidR="00DB36C4" w:rsidRPr="00F42680" w:rsidRDefault="00DB36C4" w:rsidP="00DB36C4">
      <w:pPr>
        <w:spacing w:after="0" w:line="240" w:lineRule="auto"/>
        <w:rPr>
          <w:rFonts w:ascii="Times New Roman" w:hAnsi="Times New Roman" w:cs="Times New Roman"/>
          <w:sz w:val="24"/>
          <w:szCs w:val="24"/>
        </w:rPr>
      </w:pPr>
      <w:proofErr w:type="gramStart"/>
      <w:r w:rsidRPr="00F42680">
        <w:rPr>
          <w:rFonts w:ascii="Times New Roman" w:hAnsi="Times New Roman" w:cs="Times New Roman"/>
          <w:sz w:val="24"/>
          <w:szCs w:val="24"/>
        </w:rPr>
        <w:t>continuously</w:t>
      </w:r>
      <w:proofErr w:type="gramEnd"/>
      <w:r w:rsidRPr="00F42680">
        <w:rPr>
          <w:rFonts w:ascii="Times New Roman" w:hAnsi="Times New Roman" w:cs="Times New Roman"/>
          <w:sz w:val="24"/>
          <w:szCs w:val="24"/>
        </w:rPr>
        <w:t xml:space="preserve"> consider the impact of the program activity on outside entities </w:t>
      </w:r>
    </w:p>
    <w:p w:rsidR="00DB36C4" w:rsidRPr="00F42680" w:rsidRDefault="00DB36C4" w:rsidP="00DB36C4">
      <w:pPr>
        <w:spacing w:after="0" w:line="240" w:lineRule="auto"/>
        <w:rPr>
          <w:rFonts w:ascii="Times New Roman" w:hAnsi="Times New Roman" w:cs="Times New Roman"/>
          <w:sz w:val="24"/>
          <w:szCs w:val="24"/>
        </w:rPr>
      </w:pPr>
      <w:proofErr w:type="gramStart"/>
      <w:r w:rsidRPr="00F42680">
        <w:rPr>
          <w:rFonts w:ascii="Times New Roman" w:hAnsi="Times New Roman" w:cs="Times New Roman"/>
          <w:sz w:val="24"/>
          <w:szCs w:val="24"/>
        </w:rPr>
        <w:t>or</w:t>
      </w:r>
      <w:proofErr w:type="gramEnd"/>
      <w:r w:rsidRPr="00F42680">
        <w:rPr>
          <w:rFonts w:ascii="Times New Roman" w:hAnsi="Times New Roman" w:cs="Times New Roman"/>
          <w:sz w:val="24"/>
          <w:szCs w:val="24"/>
        </w:rPr>
        <w:t xml:space="preserve"> individuals.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b/>
          <w:sz w:val="24"/>
          <w:szCs w:val="24"/>
        </w:rPr>
        <w:t>Question #6:</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t>Appreciation for Effective Internal Controls.</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Considerations</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It is important that organization and personnel involved in a transaction cycle have an understanding of the roles they play in the cycle, the reasons for the rules they follow, and the necessity for considering those rules in both planning and executing operations.  Where there is little appreciation for effective internal control, the likelihood of waste, fraud abuse, and mismanagement increases.</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Among the thing an assessor must consider are:</w:t>
      </w:r>
    </w:p>
    <w:p w:rsidR="00DB36C4" w:rsidRPr="00F42680" w:rsidRDefault="00DB36C4" w:rsidP="00DB36C4">
      <w:pPr>
        <w:pStyle w:val="ListParagraph"/>
        <w:numPr>
          <w:ilvl w:val="0"/>
          <w:numId w:val="2"/>
        </w:num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Does the organizational structure have an appropriate grouping of activities and reporting relationships?</w:t>
      </w:r>
    </w:p>
    <w:p w:rsidR="00DB36C4" w:rsidRPr="00F42680" w:rsidRDefault="00DB36C4" w:rsidP="00DB36C4">
      <w:pPr>
        <w:pStyle w:val="ListParagraph"/>
        <w:numPr>
          <w:ilvl w:val="0"/>
          <w:numId w:val="2"/>
        </w:num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Is top management assured of the competence and integrity of the organization’s personnel? </w:t>
      </w:r>
    </w:p>
    <w:p w:rsidR="00DB36C4" w:rsidRPr="00F42680" w:rsidRDefault="00DB36C4" w:rsidP="00DB36C4">
      <w:pPr>
        <w:pStyle w:val="ListParagraph"/>
        <w:numPr>
          <w:ilvl w:val="0"/>
          <w:numId w:val="2"/>
        </w:num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Are there appropriate delegations and limitations of authority?</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If any of the above questions cannot be answered in a positive manner, the existing controls are not particularly effective.</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i/>
          <w:sz w:val="24"/>
          <w:szCs w:val="24"/>
          <w:u w:val="single"/>
        </w:rPr>
      </w:pPr>
      <w:r w:rsidRPr="00F42680">
        <w:rPr>
          <w:rFonts w:ascii="Times New Roman" w:hAnsi="Times New Roman" w:cs="Times New Roman"/>
          <w:sz w:val="24"/>
          <w:szCs w:val="24"/>
          <w:u w:val="single"/>
        </w:rPr>
        <w:t>Choices and Scores</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Major Factor</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t xml:space="preserve">Internal Controls operate at a high level in planning and </w:t>
      </w:r>
      <w:r w:rsidRPr="00F42680">
        <w:rPr>
          <w:rFonts w:ascii="Times New Roman" w:hAnsi="Times New Roman" w:cs="Times New Roman"/>
          <w:sz w:val="24"/>
          <w:szCs w:val="24"/>
        </w:rPr>
        <w:tab/>
        <w:t xml:space="preserve">    </w:t>
      </w:r>
      <w:r w:rsidRPr="00F42680">
        <w:rPr>
          <w:rFonts w:ascii="Times New Roman" w:hAnsi="Times New Roman" w:cs="Times New Roman"/>
          <w:sz w:val="24"/>
          <w:szCs w:val="24"/>
          <w:u w:val="single"/>
        </w:rPr>
        <w:t>Score 1</w:t>
      </w:r>
    </w:p>
    <w:p w:rsidR="00DB36C4" w:rsidRPr="00F42680" w:rsidRDefault="00DB36C4" w:rsidP="00DB36C4">
      <w:pPr>
        <w:spacing w:after="0" w:line="240" w:lineRule="auto"/>
        <w:ind w:left="1440" w:firstLine="720"/>
        <w:rPr>
          <w:rFonts w:ascii="Times New Roman" w:hAnsi="Times New Roman" w:cs="Times New Roman"/>
          <w:sz w:val="24"/>
          <w:szCs w:val="24"/>
        </w:rPr>
      </w:pPr>
      <w:proofErr w:type="gramStart"/>
      <w:r w:rsidRPr="00F42680">
        <w:rPr>
          <w:rFonts w:ascii="Times New Roman" w:hAnsi="Times New Roman" w:cs="Times New Roman"/>
          <w:sz w:val="24"/>
          <w:szCs w:val="24"/>
        </w:rPr>
        <w:t>operations</w:t>
      </w:r>
      <w:proofErr w:type="gramEnd"/>
      <w:r w:rsidRPr="00F42680">
        <w:rPr>
          <w:rFonts w:ascii="Times New Roman" w:hAnsi="Times New Roman" w:cs="Times New Roman"/>
          <w:sz w:val="24"/>
          <w:szCs w:val="24"/>
        </w:rPr>
        <w:t xml:space="preserve"> at all organizational levels.</w:t>
      </w:r>
    </w:p>
    <w:p w:rsidR="00DB36C4" w:rsidRPr="00F42680" w:rsidRDefault="00DB36C4" w:rsidP="00DB36C4">
      <w:pPr>
        <w:spacing w:after="0" w:line="240" w:lineRule="auto"/>
        <w:ind w:left="1440" w:firstLine="720"/>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Moderate Factor</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t xml:space="preserve">Internal Controls considered in on or more of the following:    </w:t>
      </w:r>
      <w:r w:rsidRPr="00F42680">
        <w:rPr>
          <w:rFonts w:ascii="Times New Roman" w:hAnsi="Times New Roman" w:cs="Times New Roman"/>
          <w:sz w:val="24"/>
          <w:szCs w:val="24"/>
          <w:u w:val="single"/>
        </w:rPr>
        <w:t>Score 3</w:t>
      </w:r>
    </w:p>
    <w:p w:rsidR="00DB36C4" w:rsidRPr="00F42680" w:rsidRDefault="00DB36C4" w:rsidP="00DB36C4">
      <w:pPr>
        <w:pStyle w:val="ListParagraph"/>
        <w:numPr>
          <w:ilvl w:val="0"/>
          <w:numId w:val="3"/>
        </w:num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Evaluation of operations </w:t>
      </w:r>
    </w:p>
    <w:p w:rsidR="00DB36C4" w:rsidRPr="00F42680" w:rsidRDefault="00DB36C4" w:rsidP="00DB36C4">
      <w:pPr>
        <w:pStyle w:val="ListParagraph"/>
        <w:numPr>
          <w:ilvl w:val="0"/>
          <w:numId w:val="3"/>
        </w:num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Performance appraisals </w:t>
      </w:r>
    </w:p>
    <w:p w:rsidR="00DB36C4" w:rsidRPr="00F42680" w:rsidRDefault="00DB36C4" w:rsidP="00DB36C4">
      <w:pPr>
        <w:pStyle w:val="ListParagraph"/>
        <w:numPr>
          <w:ilvl w:val="0"/>
          <w:numId w:val="3"/>
        </w:num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External requirements.</w:t>
      </w:r>
    </w:p>
    <w:p w:rsidR="00DB36C4" w:rsidRPr="00F42680" w:rsidRDefault="00DB36C4" w:rsidP="00DB36C4">
      <w:pPr>
        <w:pStyle w:val="ListParagraph"/>
        <w:spacing w:after="0" w:line="240" w:lineRule="auto"/>
        <w:ind w:left="2880"/>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Minor Factor</w:t>
      </w:r>
      <w:r w:rsidRPr="00F42680">
        <w:rPr>
          <w:rFonts w:ascii="Times New Roman" w:hAnsi="Times New Roman" w:cs="Times New Roman"/>
          <w:sz w:val="24"/>
          <w:szCs w:val="24"/>
        </w:rPr>
        <w:tab/>
      </w:r>
      <w:r w:rsidRPr="00F42680">
        <w:rPr>
          <w:rFonts w:ascii="Times New Roman" w:hAnsi="Times New Roman" w:cs="Times New Roman"/>
          <w:sz w:val="24"/>
          <w:szCs w:val="24"/>
        </w:rPr>
        <w:tab/>
        <w:t>Little to no appreciation of Internal Controls at most levels.</w:t>
      </w:r>
      <w:r w:rsidRPr="00F42680">
        <w:rPr>
          <w:rFonts w:ascii="Times New Roman" w:hAnsi="Times New Roman" w:cs="Times New Roman"/>
          <w:sz w:val="24"/>
          <w:szCs w:val="24"/>
        </w:rPr>
        <w:tab/>
        <w:t xml:space="preserve">    </w:t>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b/>
          <w:sz w:val="24"/>
          <w:szCs w:val="24"/>
        </w:rPr>
        <w:t>Question #7</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t xml:space="preserve">Assumed Effectiveness of Existing Controls </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u w:val="single"/>
        </w:rPr>
        <w:t>Considerations</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The existence of Internal Controls by themselves does not guarantee protection from waste, fraud, abuse, and mismanagement.  The controls must be reviewed and improved periodically.</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The assessor should be able to estimate the effectiveness and the need for review and improvement of internal controls.</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Choices and Scores</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Highly Effective</w:t>
      </w:r>
      <w:r w:rsidRPr="00F42680">
        <w:rPr>
          <w:rFonts w:ascii="Times New Roman" w:hAnsi="Times New Roman" w:cs="Times New Roman"/>
          <w:sz w:val="24"/>
          <w:szCs w:val="24"/>
        </w:rPr>
        <w:tab/>
        <w:t>Controls not likely to required revision.</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Moderately Effective</w:t>
      </w:r>
      <w:r w:rsidRPr="00F42680">
        <w:rPr>
          <w:rFonts w:ascii="Times New Roman" w:hAnsi="Times New Roman" w:cs="Times New Roman"/>
          <w:sz w:val="24"/>
          <w:szCs w:val="24"/>
        </w:rPr>
        <w:tab/>
        <w:t>Controls require updating, but revisions</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2</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proofErr w:type="gramStart"/>
      <w:r w:rsidRPr="00F42680">
        <w:rPr>
          <w:rFonts w:ascii="Times New Roman" w:hAnsi="Times New Roman" w:cs="Times New Roman"/>
          <w:sz w:val="24"/>
          <w:szCs w:val="24"/>
        </w:rPr>
        <w:t>not</w:t>
      </w:r>
      <w:proofErr w:type="gramEnd"/>
      <w:r w:rsidRPr="00F42680">
        <w:rPr>
          <w:rFonts w:ascii="Times New Roman" w:hAnsi="Times New Roman" w:cs="Times New Roman"/>
          <w:sz w:val="24"/>
          <w:szCs w:val="24"/>
        </w:rPr>
        <w:t xml:space="preserve"> likely.</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Effective</w:t>
      </w:r>
      <w:r w:rsidRPr="00F42680">
        <w:rPr>
          <w:rFonts w:ascii="Times New Roman" w:hAnsi="Times New Roman" w:cs="Times New Roman"/>
          <w:sz w:val="24"/>
          <w:szCs w:val="24"/>
        </w:rPr>
        <w:tab/>
      </w:r>
      <w:r w:rsidRPr="00F42680">
        <w:rPr>
          <w:rFonts w:ascii="Times New Roman" w:hAnsi="Times New Roman" w:cs="Times New Roman"/>
          <w:sz w:val="24"/>
          <w:szCs w:val="24"/>
        </w:rPr>
        <w:tab/>
        <w:t>Controls could benefit from minor</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spacing w:after="0" w:line="240" w:lineRule="auto"/>
        <w:ind w:left="1440" w:firstLine="720"/>
        <w:rPr>
          <w:rFonts w:ascii="Times New Roman" w:hAnsi="Times New Roman" w:cs="Times New Roman"/>
          <w:sz w:val="24"/>
          <w:szCs w:val="24"/>
        </w:rPr>
      </w:pPr>
      <w:proofErr w:type="gramStart"/>
      <w:r w:rsidRPr="00F42680">
        <w:rPr>
          <w:rFonts w:ascii="Times New Roman" w:hAnsi="Times New Roman" w:cs="Times New Roman"/>
          <w:sz w:val="24"/>
          <w:szCs w:val="24"/>
        </w:rPr>
        <w:t>improvements</w:t>
      </w:r>
      <w:proofErr w:type="gramEnd"/>
      <w:r w:rsidRPr="00F42680">
        <w:rPr>
          <w:rFonts w:ascii="Times New Roman" w:hAnsi="Times New Roman" w:cs="Times New Roman"/>
          <w:sz w:val="24"/>
          <w:szCs w:val="24"/>
        </w:rPr>
        <w:t xml:space="preserve"> and revisions.</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 xml:space="preserve">Less </w:t>
      </w:r>
      <w:proofErr w:type="gramStart"/>
      <w:r w:rsidRPr="00F42680">
        <w:rPr>
          <w:rFonts w:ascii="Times New Roman" w:hAnsi="Times New Roman" w:cs="Times New Roman"/>
          <w:sz w:val="24"/>
          <w:szCs w:val="24"/>
          <w:u w:val="single"/>
        </w:rPr>
        <w:t>Than</w:t>
      </w:r>
      <w:proofErr w:type="gramEnd"/>
      <w:r w:rsidRPr="00F42680">
        <w:rPr>
          <w:rFonts w:ascii="Times New Roman" w:hAnsi="Times New Roman" w:cs="Times New Roman"/>
          <w:sz w:val="24"/>
          <w:szCs w:val="24"/>
          <w:u w:val="single"/>
        </w:rPr>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t>Controls in need of more than minor</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4</w:t>
      </w:r>
    </w:p>
    <w:p w:rsidR="00DB36C4" w:rsidRPr="00F42680" w:rsidRDefault="00DB36C4" w:rsidP="00DB36C4">
      <w:pPr>
        <w:spacing w:after="0" w:line="240" w:lineRule="auto"/>
        <w:rPr>
          <w:rFonts w:ascii="Times New Roman" w:hAnsi="Times New Roman" w:cs="Times New Roman"/>
          <w:sz w:val="24"/>
          <w:szCs w:val="24"/>
        </w:rPr>
      </w:pPr>
      <w:proofErr w:type="gramStart"/>
      <w:r w:rsidRPr="00F42680">
        <w:rPr>
          <w:rFonts w:ascii="Times New Roman" w:hAnsi="Times New Roman" w:cs="Times New Roman"/>
          <w:sz w:val="24"/>
          <w:szCs w:val="24"/>
          <w:u w:val="single"/>
        </w:rPr>
        <w:t>Effective</w:t>
      </w:r>
      <w:r w:rsidRPr="00F42680">
        <w:rPr>
          <w:rFonts w:ascii="Times New Roman" w:hAnsi="Times New Roman" w:cs="Times New Roman"/>
          <w:sz w:val="24"/>
          <w:szCs w:val="24"/>
        </w:rPr>
        <w:tab/>
      </w:r>
      <w:r w:rsidRPr="00F42680">
        <w:rPr>
          <w:rFonts w:ascii="Times New Roman" w:hAnsi="Times New Roman" w:cs="Times New Roman"/>
          <w:sz w:val="24"/>
          <w:szCs w:val="24"/>
        </w:rPr>
        <w:tab/>
        <w:t>revisions and improvements.</w:t>
      </w:r>
      <w:proofErr w:type="gramEnd"/>
      <w:r w:rsidRPr="00F42680">
        <w:rPr>
          <w:rFonts w:ascii="Times New Roman" w:hAnsi="Times New Roman" w:cs="Times New Roman"/>
          <w:sz w:val="24"/>
          <w:szCs w:val="24"/>
        </w:rPr>
        <w:tab/>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No Existing Controls</w:t>
      </w:r>
      <w:r w:rsidRPr="00F42680">
        <w:rPr>
          <w:rFonts w:ascii="Times New Roman" w:hAnsi="Times New Roman" w:cs="Times New Roman"/>
          <w:sz w:val="24"/>
          <w:szCs w:val="24"/>
        </w:rPr>
        <w:tab/>
        <w:t xml:space="preserve">Need for establishment of a system of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proofErr w:type="gramStart"/>
      <w:r w:rsidRPr="00F42680">
        <w:rPr>
          <w:rFonts w:ascii="Times New Roman" w:hAnsi="Times New Roman" w:cs="Times New Roman"/>
          <w:sz w:val="24"/>
          <w:szCs w:val="24"/>
        </w:rPr>
        <w:t>Internal Controls.</w:t>
      </w:r>
      <w:proofErr w:type="gramEnd"/>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b/>
          <w:sz w:val="24"/>
          <w:szCs w:val="24"/>
        </w:rPr>
        <w:t>Question #8:</w:t>
      </w:r>
      <w:r w:rsidRPr="00F42680">
        <w:rPr>
          <w:rFonts w:ascii="Times New Roman" w:hAnsi="Times New Roman" w:cs="Times New Roman"/>
          <w:sz w:val="24"/>
          <w:szCs w:val="24"/>
        </w:rPr>
        <w:tab/>
        <w:t xml:space="preserve">The Interval </w:t>
      </w:r>
      <w:proofErr w:type="gramStart"/>
      <w:r w:rsidRPr="00F42680">
        <w:rPr>
          <w:rFonts w:ascii="Times New Roman" w:hAnsi="Times New Roman" w:cs="Times New Roman"/>
          <w:sz w:val="24"/>
          <w:szCs w:val="24"/>
        </w:rPr>
        <w:t>Since</w:t>
      </w:r>
      <w:proofErr w:type="gramEnd"/>
      <w:r w:rsidRPr="00F42680">
        <w:rPr>
          <w:rFonts w:ascii="Times New Roman" w:hAnsi="Times New Roman" w:cs="Times New Roman"/>
          <w:sz w:val="24"/>
          <w:szCs w:val="24"/>
        </w:rPr>
        <w:t xml:space="preserve"> the Most Recent Evaluation or Audit</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Considerations</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The longer the interval between systematic operational reviews, the greater the likelihood that system or operational errors will go undetected.  It is important, therefore, that all control systems undergo periodic audits/reviews/evaluations to detect errors and initiate improvements. </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When was the last GAO, OIG, or other review of this operation conducted?</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Choices and Scores</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Within the last 6 months</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Between 6 and 12 months</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2</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Between 12 and 18 months</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Between 18 and 24 months</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4</w:t>
      </w: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rPr>
        <w:t>More than 2 years ago</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b/>
          <w:sz w:val="24"/>
          <w:szCs w:val="24"/>
        </w:rPr>
        <w:t>Question #9</w:t>
      </w:r>
      <w:r w:rsidRPr="00F42680">
        <w:rPr>
          <w:rFonts w:ascii="Times New Roman" w:hAnsi="Times New Roman" w:cs="Times New Roman"/>
          <w:sz w:val="24"/>
          <w:szCs w:val="24"/>
        </w:rPr>
        <w:t>:</w:t>
      </w:r>
      <w:r w:rsidRPr="00F42680">
        <w:rPr>
          <w:rFonts w:ascii="Times New Roman" w:hAnsi="Times New Roman" w:cs="Times New Roman"/>
          <w:sz w:val="24"/>
          <w:szCs w:val="24"/>
        </w:rPr>
        <w:tab/>
        <w:t>Recent Instances of Error or Irregularities</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Considerations</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Recent errors or irregularities are indications of either a lack of internal controls or ineffectiveness of existing ones.  Further, the speed with which these errors are corrected can be an indication of management commitment to minimizing opportunities for fraud, waste, abuse, and mismanagement. </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In addition to formal finding by GAO, OIG, etc., recent instances of bad publicity (newspaper articles) or other criticism (Congress, consumer, or client) should also be considered in completing this item. </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Choices and Scores</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No instances in the last 18 months.</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Minor findings or known errors, fully corrected (Non-monetary findings)</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2</w:t>
      </w: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rPr>
        <w:t xml:space="preserve">Major finding or known errors, fully corrected (Monetary or major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System findings)</w:t>
      </w:r>
      <w:r w:rsidRPr="00F42680">
        <w:rPr>
          <w:rFonts w:ascii="Times New Roman" w:hAnsi="Times New Roman" w:cs="Times New Roman"/>
          <w:sz w:val="24"/>
          <w:szCs w:val="24"/>
        </w:rPr>
        <w:tab/>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Minor findings or known errors, outstanding</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4</w:t>
      </w: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rPr>
        <w:t>Major findings or known errors, outstanding</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b/>
          <w:sz w:val="24"/>
          <w:szCs w:val="24"/>
        </w:rPr>
        <w:t>Question #10</w:t>
      </w:r>
      <w:r w:rsidRPr="00F42680">
        <w:rPr>
          <w:rFonts w:ascii="Times New Roman" w:hAnsi="Times New Roman" w:cs="Times New Roman"/>
          <w:sz w:val="24"/>
          <w:szCs w:val="24"/>
        </w:rPr>
        <w:t>:</w:t>
      </w:r>
      <w:r w:rsidRPr="00F42680">
        <w:rPr>
          <w:rFonts w:ascii="Times New Roman" w:hAnsi="Times New Roman" w:cs="Times New Roman"/>
          <w:sz w:val="24"/>
          <w:szCs w:val="24"/>
        </w:rPr>
        <w:tab/>
        <w:t>Status of Authorizing Legislation</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Considerations</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The status of the authorizing legislation often had an impact on program stability.  Situations involving expiration, reauthorization or a sunset review can expose the program in question to risk of fraud, waste, or abuse in its operation.</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Not Applicable to this Assessable Unit.</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0</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Relatively Stable</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Covered by Sunset</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Reauthorization within 2 years</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4</w:t>
      </w: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rPr>
        <w:t>Expiration within 2 years</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b/>
          <w:sz w:val="24"/>
          <w:szCs w:val="24"/>
        </w:rPr>
        <w:t>Question #11</w:t>
      </w:r>
      <w:r w:rsidRPr="00F42680">
        <w:rPr>
          <w:rFonts w:ascii="Times New Roman" w:hAnsi="Times New Roman" w:cs="Times New Roman"/>
          <w:sz w:val="24"/>
          <w:szCs w:val="24"/>
        </w:rPr>
        <w:t>:</w:t>
      </w:r>
      <w:r w:rsidRPr="00F42680">
        <w:rPr>
          <w:rFonts w:ascii="Times New Roman" w:hAnsi="Times New Roman" w:cs="Times New Roman"/>
          <w:sz w:val="24"/>
          <w:szCs w:val="24"/>
        </w:rPr>
        <w:tab/>
        <w:t>Scope of Written Authority</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 xml:space="preserve">Considerations </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The written authority under which a program or function operated is important from two perspectives:</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pStyle w:val="ListParagraph"/>
        <w:numPr>
          <w:ilvl w:val="0"/>
          <w:numId w:val="4"/>
        </w:num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The specific authority delegated in writing controls the amount of authority vested in the program’s manager(s).</w:t>
      </w:r>
    </w:p>
    <w:p w:rsidR="00DB36C4" w:rsidRPr="00F42680" w:rsidRDefault="00DB36C4" w:rsidP="00DB36C4">
      <w:pPr>
        <w:pStyle w:val="ListParagraph"/>
        <w:spacing w:after="0" w:line="240" w:lineRule="auto"/>
        <w:rPr>
          <w:rFonts w:ascii="Times New Roman" w:hAnsi="Times New Roman" w:cs="Times New Roman"/>
          <w:sz w:val="24"/>
          <w:szCs w:val="24"/>
        </w:rPr>
      </w:pPr>
    </w:p>
    <w:p w:rsidR="00DB36C4" w:rsidRPr="00F42680" w:rsidRDefault="00DB36C4" w:rsidP="00DB36C4">
      <w:pPr>
        <w:pStyle w:val="ListParagraph"/>
        <w:numPr>
          <w:ilvl w:val="0"/>
          <w:numId w:val="4"/>
        </w:num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 xml:space="preserve">The legislative or regulatory authority under which the program operates is a limit on agency freedom to administer the program. </w:t>
      </w:r>
    </w:p>
    <w:p w:rsidR="00DB36C4" w:rsidRPr="00F42680" w:rsidRDefault="00DB36C4" w:rsidP="00DB36C4">
      <w:pPr>
        <w:pStyle w:val="ListParagraph"/>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Limited and Precise</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Broad and Precise</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2</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Limited and Vague</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Broad and Vague</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4</w:t>
      </w: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rPr>
        <w:t>No Written Authority</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b/>
          <w:sz w:val="24"/>
          <w:szCs w:val="24"/>
        </w:rPr>
        <w:t>Question #12:</w:t>
      </w:r>
      <w:r w:rsidRPr="00F42680">
        <w:rPr>
          <w:rFonts w:ascii="Times New Roman" w:hAnsi="Times New Roman" w:cs="Times New Roman"/>
          <w:sz w:val="24"/>
          <w:szCs w:val="24"/>
        </w:rPr>
        <w:t xml:space="preserve"> Type of Administration</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Considerations</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How a program is administered often affects the types of control which the federal government can impose.  Generally, the more third party involvement, the greater the risk.</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Choices and Scores Government Only</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0</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Equal Government and Third Party</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Mostly Third Party</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rPr>
        <w:t>All Third Party</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u w:val="single"/>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b/>
          <w:sz w:val="24"/>
          <w:szCs w:val="24"/>
        </w:rPr>
        <w:t>Question #13:</w:t>
      </w:r>
      <w:r w:rsidRPr="00F42680">
        <w:rPr>
          <w:rFonts w:ascii="Times New Roman" w:hAnsi="Times New Roman" w:cs="Times New Roman"/>
          <w:b/>
          <w:sz w:val="24"/>
          <w:szCs w:val="24"/>
        </w:rPr>
        <w:tab/>
      </w:r>
      <w:r>
        <w:rPr>
          <w:rFonts w:ascii="Times New Roman" w:hAnsi="Times New Roman" w:cs="Times New Roman"/>
          <w:b/>
          <w:sz w:val="24"/>
          <w:szCs w:val="24"/>
        </w:rPr>
        <w:t xml:space="preserve"> </w:t>
      </w:r>
      <w:r w:rsidRPr="00F42680">
        <w:rPr>
          <w:rFonts w:ascii="Times New Roman" w:hAnsi="Times New Roman" w:cs="Times New Roman"/>
          <w:sz w:val="24"/>
          <w:szCs w:val="24"/>
        </w:rPr>
        <w:t>Administrative Resource – Staff</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Considerations</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Are the staff resources authorized to accomplish the assigned mission sufficient to do the job?  This question is not asked in order to have each manager decry the amount of staff resources assigned (compared to some ideal they would like have,) but rather to elicit how the level impacts on the operation of internal controls in the assessable unit.</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u w:val="single"/>
        </w:rPr>
        <w:t>Choices and Scores</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Ample</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spacing w:after="0" w:line="240" w:lineRule="auto"/>
        <w:rPr>
          <w:rFonts w:ascii="Times New Roman" w:hAnsi="Times New Roman" w:cs="Times New Roman"/>
          <w:sz w:val="24"/>
          <w:szCs w:val="24"/>
        </w:rPr>
      </w:pPr>
      <w:r w:rsidRPr="00F42680">
        <w:rPr>
          <w:rFonts w:ascii="Times New Roman" w:hAnsi="Times New Roman" w:cs="Times New Roman"/>
          <w:sz w:val="24"/>
          <w:szCs w:val="24"/>
        </w:rPr>
        <w:t>Adequate</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spacing w:after="0" w:line="240" w:lineRule="auto"/>
        <w:rPr>
          <w:rFonts w:ascii="Times New Roman" w:hAnsi="Times New Roman" w:cs="Times New Roman"/>
          <w:sz w:val="24"/>
          <w:szCs w:val="24"/>
          <w:u w:val="single"/>
        </w:rPr>
      </w:pPr>
      <w:r w:rsidRPr="00F42680">
        <w:rPr>
          <w:rFonts w:ascii="Times New Roman" w:hAnsi="Times New Roman" w:cs="Times New Roman"/>
          <w:sz w:val="24"/>
          <w:szCs w:val="24"/>
        </w:rPr>
        <w:t>Insufficient</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b/>
          <w:sz w:val="24"/>
          <w:szCs w:val="24"/>
        </w:rPr>
        <w:t>Question #14</w:t>
      </w:r>
      <w:r w:rsidRPr="00F42680">
        <w:rPr>
          <w:rFonts w:ascii="Times New Roman" w:hAnsi="Times New Roman" w:cs="Times New Roman"/>
          <w:sz w:val="24"/>
          <w:szCs w:val="24"/>
        </w:rPr>
        <w:t>:  Administrative Resources – S&amp;E Dollars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Considerations</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Often administration of a program/function depends not only on sufficient staff to do the job but on non-program dollars used to administer the program.  This is often in the form of travel money, money for contracts, etc., which are allocated separate from either appropriated progress dollars or staffing levels.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Ample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Adequate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Insufficient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b/>
          <w:sz w:val="24"/>
          <w:szCs w:val="24"/>
        </w:rPr>
        <w:t>Question #15</w:t>
      </w:r>
      <w:r w:rsidRPr="00F42680">
        <w:rPr>
          <w:rFonts w:ascii="Times New Roman" w:hAnsi="Times New Roman" w:cs="Times New Roman"/>
          <w:sz w:val="24"/>
          <w:szCs w:val="24"/>
        </w:rPr>
        <w:t>:  Operational Coverage by Written Procedures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Considerations</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To the degree that operational procedures are written, distributed to employees and enforced, the possibilities of mismanagement are reduced.  Are routine operations covered by written procedures which are monitored and enforced?</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Extensive and Detailed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0</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Essentials Only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Partial Coverage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No Written Procedures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b/>
          <w:sz w:val="24"/>
          <w:szCs w:val="24"/>
        </w:rPr>
        <w:t>Question #16</w:t>
      </w:r>
      <w:r w:rsidRPr="00F42680">
        <w:rPr>
          <w:rFonts w:ascii="Times New Roman" w:hAnsi="Times New Roman" w:cs="Times New Roman"/>
          <w:sz w:val="24"/>
          <w:szCs w:val="24"/>
        </w:rPr>
        <w:t>:  Potential for Conflicts of Interest</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Considerations</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This is an area which has received significant attention in recent years.  The potential for conflicts of interest on the part of program administrators is one which must be carefully monitored, or program participants and/or the public may lose faith in the fair and impartial administration of government programs/functions.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Negligible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0</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Limited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Moderate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Substantial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b/>
          <w:sz w:val="24"/>
          <w:szCs w:val="24"/>
        </w:rPr>
        <w:t>Question #17</w:t>
      </w:r>
      <w:r w:rsidRPr="00F42680">
        <w:rPr>
          <w:rFonts w:ascii="Times New Roman" w:hAnsi="Times New Roman" w:cs="Times New Roman"/>
          <w:sz w:val="24"/>
          <w:szCs w:val="24"/>
        </w:rPr>
        <w:t>:  Adequacy of Checks and Balances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Considerations</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Checks and balances are utilized so that authority for certain functions is diffused to minimize the potential for waste, fraud, abuse or mismanagement.  The assessor, in answering this question, should try to determine, first if checks and balances are appropriate, and if so, are they adequate to protect the resource from manipulation, etc.</w:t>
      </w:r>
    </w:p>
    <w:p w:rsidR="00DB36C4" w:rsidRPr="00F42680" w:rsidRDefault="00DB36C4" w:rsidP="00DB36C4">
      <w:pPr>
        <w:pStyle w:val="NoSpacing"/>
        <w:rPr>
          <w:rFonts w:ascii="Times New Roman" w:hAnsi="Times New Roman" w:cs="Times New Roman"/>
          <w:sz w:val="24"/>
          <w:szCs w:val="24"/>
          <w:u w:val="single"/>
        </w:rPr>
      </w:pPr>
    </w:p>
    <w:p w:rsidR="00DB36C4" w:rsidRDefault="00DB36C4" w:rsidP="00DB36C4">
      <w:pPr>
        <w:pStyle w:val="NoSpacing"/>
        <w:rPr>
          <w:rFonts w:ascii="Times New Roman" w:hAnsi="Times New Roman" w:cs="Times New Roman"/>
          <w:sz w:val="24"/>
          <w:szCs w:val="24"/>
          <w:u w:val="single"/>
        </w:rPr>
      </w:pPr>
    </w:p>
    <w:p w:rsidR="00DB36C4"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Not Appropriate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0</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Adequate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Insufficient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Required but Totally Lacking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b/>
          <w:sz w:val="24"/>
          <w:szCs w:val="24"/>
        </w:rPr>
        <w:t>Question #18</w:t>
      </w:r>
      <w:r w:rsidRPr="00F42680">
        <w:rPr>
          <w:rFonts w:ascii="Times New Roman" w:hAnsi="Times New Roman" w:cs="Times New Roman"/>
          <w:sz w:val="24"/>
          <w:szCs w:val="24"/>
        </w:rPr>
        <w:t>:  Personnel Considerations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Considerations</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One of the most important factors in the successful operation of a system of internal/management control is personnel.  If the operating personnel are not qualified and properly trained for the functions they are to execute, the best-designed system of internal/management control may not function in the manner intended.  The question speaks only to the qualifications and training of the personnel assigned, not the numbers of personnel assigned.</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Fully Trained and Qualified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Qualified but require Training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Unqualified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b/>
          <w:sz w:val="24"/>
          <w:szCs w:val="24"/>
        </w:rPr>
        <w:t>Question #19</w:t>
      </w:r>
      <w:r w:rsidRPr="00F42680">
        <w:rPr>
          <w:rFonts w:ascii="Times New Roman" w:hAnsi="Times New Roman" w:cs="Times New Roman"/>
          <w:sz w:val="24"/>
          <w:szCs w:val="24"/>
        </w:rPr>
        <w:t>:  Adequacy of Reports (Particularly Financial Reports)</w:t>
      </w:r>
    </w:p>
    <w:p w:rsidR="00DB36C4"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Considerations</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The accuracy and timeliness of normal recurring reports (particularly financial reports) are good indicators of a well-run operation.</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Accurate &amp; Timely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0</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Accurate but Usually Late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Less Than Accurate and/or Incomplete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Usually Inadequate &amp; Late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b/>
          <w:sz w:val="24"/>
          <w:szCs w:val="24"/>
        </w:rPr>
        <w:t>Question #20:</w:t>
      </w:r>
      <w:r w:rsidRPr="00F42680">
        <w:rPr>
          <w:rFonts w:ascii="Times New Roman" w:hAnsi="Times New Roman" w:cs="Times New Roman"/>
          <w:sz w:val="24"/>
          <w:szCs w:val="24"/>
        </w:rPr>
        <w:t xml:space="preserve">  Information Technology (IT) Considerations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Considerations</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Many activities are highly dependent on IT for either operations or providing data or information on which management decisions are made.  While use of IT can save time there are issues of reliability and security which are particularly important when the use of automated equipment is involved.</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IT is not a significant factor in this function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0</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IT used for up to 10% of reporting or operational data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IT used for 10% to 50% of reporting or operational data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IT used for more than 50% of reporting or operational data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b/>
          <w:sz w:val="24"/>
          <w:szCs w:val="24"/>
        </w:rPr>
        <w:t>Question #21</w:t>
      </w:r>
      <w:r w:rsidRPr="00F42680">
        <w:rPr>
          <w:rFonts w:ascii="Times New Roman" w:hAnsi="Times New Roman" w:cs="Times New Roman"/>
          <w:sz w:val="24"/>
          <w:szCs w:val="24"/>
        </w:rPr>
        <w:t>:  Employee Standards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Considerations</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Both performance and conduct standards are extremely important as control systems themselves.  These systems establish rules of performance or conduct expected of employees.  If employees are not aware of or do not adhere to these standards, organizational performance may deteriorate and/or conduct expected in certain circumstances cannot be assured.</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Standards are disseminated and followed</w:t>
      </w:r>
      <w:r>
        <w:rPr>
          <w:rFonts w:ascii="Times New Roman" w:hAnsi="Times New Roman" w:cs="Times New Roman"/>
          <w:sz w:val="24"/>
          <w:szCs w:val="24"/>
        </w:rPr>
        <w:t>.</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0</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Standards are disseminated but adherence is not reviewed</w:t>
      </w:r>
      <w:r>
        <w:rPr>
          <w:rFonts w:ascii="Times New Roman" w:hAnsi="Times New Roman" w:cs="Times New Roman"/>
          <w:sz w:val="24"/>
          <w:szCs w:val="24"/>
        </w:rPr>
        <w:t>.</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Standards are disseminated but adherence is spotty</w:t>
      </w:r>
      <w:r>
        <w:rPr>
          <w:rFonts w:ascii="Times New Roman" w:hAnsi="Times New Roman" w:cs="Times New Roman"/>
          <w:sz w:val="24"/>
          <w:szCs w:val="24"/>
        </w:rPr>
        <w:t>.</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Standards are not disseminated in a manner designed to assure adherence</w:t>
      </w:r>
      <w:r>
        <w:rPr>
          <w:rFonts w:ascii="Times New Roman" w:hAnsi="Times New Roman" w:cs="Times New Roman"/>
          <w:sz w:val="24"/>
          <w:szCs w:val="24"/>
        </w:rPr>
        <w:t>.</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b/>
          <w:sz w:val="24"/>
          <w:szCs w:val="24"/>
        </w:rPr>
        <w:t>Question #22</w:t>
      </w:r>
      <w:r w:rsidRPr="00F42680">
        <w:rPr>
          <w:rFonts w:ascii="Times New Roman" w:hAnsi="Times New Roman" w:cs="Times New Roman"/>
          <w:sz w:val="24"/>
          <w:szCs w:val="24"/>
        </w:rPr>
        <w:t>:  Budgetary and Organization Goals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Considerations</w:t>
      </w:r>
    </w:p>
    <w:p w:rsidR="00DB36C4" w:rsidRPr="00F42680" w:rsidRDefault="00DB36C4" w:rsidP="00DB36C4">
      <w:pPr>
        <w:pStyle w:val="NoSpacing"/>
        <w:rPr>
          <w:rFonts w:ascii="Times New Roman" w:hAnsi="Times New Roman" w:cs="Times New Roman"/>
          <w:sz w:val="24"/>
          <w:szCs w:val="24"/>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The establishment of both budgetary and organization goals provide employees with benchmarks by which they can measure accomplishment and also set individual goals for personal accomplishment.  Where these goals are not established, reviewed periodically, updated and disseminated to employees, successful achievement is less likely.</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Budgetary and Organization Goals are established, reviewed </w:t>
      </w:r>
    </w:p>
    <w:p w:rsidR="00DB36C4" w:rsidRPr="00F42680" w:rsidRDefault="00DB36C4" w:rsidP="00DB36C4">
      <w:pPr>
        <w:pStyle w:val="NoSpacing"/>
        <w:rPr>
          <w:rFonts w:ascii="Times New Roman" w:hAnsi="Times New Roman" w:cs="Times New Roman"/>
          <w:sz w:val="24"/>
          <w:szCs w:val="24"/>
        </w:rPr>
      </w:pPr>
      <w:proofErr w:type="gramStart"/>
      <w:r w:rsidRPr="00F42680">
        <w:rPr>
          <w:rFonts w:ascii="Times New Roman" w:hAnsi="Times New Roman" w:cs="Times New Roman"/>
          <w:sz w:val="24"/>
          <w:szCs w:val="24"/>
        </w:rPr>
        <w:t>periodically</w:t>
      </w:r>
      <w:proofErr w:type="gramEnd"/>
      <w:r w:rsidRPr="00F42680">
        <w:rPr>
          <w:rFonts w:ascii="Times New Roman" w:hAnsi="Times New Roman" w:cs="Times New Roman"/>
          <w:sz w:val="24"/>
          <w:szCs w:val="24"/>
        </w:rPr>
        <w:t>, updated and disseminated to employees</w:t>
      </w:r>
      <w:r>
        <w:rPr>
          <w:rFonts w:ascii="Times New Roman" w:hAnsi="Times New Roman" w:cs="Times New Roman"/>
          <w:sz w:val="24"/>
          <w:szCs w:val="24"/>
        </w:rPr>
        <w:t>.</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Goals are established and disseminated but not reviewed and </w:t>
      </w:r>
    </w:p>
    <w:p w:rsidR="00DB36C4" w:rsidRPr="00F42680" w:rsidRDefault="00DB36C4" w:rsidP="00DB36C4">
      <w:pPr>
        <w:pStyle w:val="NoSpacing"/>
        <w:rPr>
          <w:rFonts w:ascii="Times New Roman" w:hAnsi="Times New Roman" w:cs="Times New Roman"/>
          <w:sz w:val="24"/>
          <w:szCs w:val="24"/>
        </w:rPr>
      </w:pPr>
      <w:proofErr w:type="gramStart"/>
      <w:r w:rsidRPr="00F42680">
        <w:rPr>
          <w:rFonts w:ascii="Times New Roman" w:hAnsi="Times New Roman" w:cs="Times New Roman"/>
          <w:sz w:val="24"/>
          <w:szCs w:val="24"/>
        </w:rPr>
        <w:t>updated</w:t>
      </w:r>
      <w:proofErr w:type="gramEnd"/>
      <w:r w:rsidRPr="00F42680">
        <w:rPr>
          <w:rFonts w:ascii="Times New Roman" w:hAnsi="Times New Roman" w:cs="Times New Roman"/>
          <w:sz w:val="24"/>
          <w:szCs w:val="24"/>
        </w:rPr>
        <w:t xml:space="preserve"> periodically</w:t>
      </w:r>
      <w:r>
        <w:rPr>
          <w:rFonts w:ascii="Times New Roman" w:hAnsi="Times New Roman" w:cs="Times New Roman"/>
          <w:sz w:val="24"/>
          <w:szCs w:val="24"/>
        </w:rPr>
        <w:t>.</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Goals have not been established</w:t>
      </w:r>
      <w:r>
        <w:rPr>
          <w:rFonts w:ascii="Times New Roman" w:hAnsi="Times New Roman" w:cs="Times New Roman"/>
          <w:sz w:val="24"/>
          <w:szCs w:val="24"/>
        </w:rPr>
        <w:t>.</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b/>
          <w:sz w:val="24"/>
          <w:szCs w:val="24"/>
        </w:rPr>
        <w:t>Question #23</w:t>
      </w:r>
      <w:r w:rsidRPr="00F42680">
        <w:rPr>
          <w:rFonts w:ascii="Times New Roman" w:hAnsi="Times New Roman" w:cs="Times New Roman"/>
          <w:sz w:val="24"/>
          <w:szCs w:val="24"/>
        </w:rPr>
        <w:t>:  Time Constraints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Considerations</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In many activities the requirement to produce under deadline imposes severe time constraints.  These can reduce the ability to produce work of consistent quality and also generates a powerful inducement to end run systems of internal control because of time constraints.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Time constraints are not a significant factor in operations</w:t>
      </w:r>
      <w:r>
        <w:rPr>
          <w:rFonts w:ascii="Times New Roman" w:hAnsi="Times New Roman" w:cs="Times New Roman"/>
          <w:sz w:val="24"/>
          <w:szCs w:val="24"/>
        </w:rPr>
        <w:t>.</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Time constraints are a factor but only moderately so</w:t>
      </w:r>
      <w:r>
        <w:rPr>
          <w:rFonts w:ascii="Times New Roman" w:hAnsi="Times New Roman" w:cs="Times New Roman"/>
          <w:sz w:val="24"/>
          <w:szCs w:val="24"/>
        </w:rPr>
        <w:t>.</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t xml:space="preserve"> </w:t>
      </w:r>
      <w:r w:rsidRPr="00F42680">
        <w:rPr>
          <w:rFonts w:ascii="Times New Roman" w:hAnsi="Times New Roman" w:cs="Times New Roman"/>
          <w:sz w:val="24"/>
          <w:szCs w:val="24"/>
          <w:u w:val="single"/>
        </w:rPr>
        <w:t>Score 3</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Time constraints are a significant daily fact of life</w:t>
      </w:r>
      <w:r>
        <w:rPr>
          <w:rFonts w:ascii="Times New Roman" w:hAnsi="Times New Roman" w:cs="Times New Roman"/>
          <w:sz w:val="24"/>
          <w:szCs w:val="24"/>
        </w:rPr>
        <w:t>.</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Pr>
          <w:rFonts w:ascii="Times New Roman" w:hAnsi="Times New Roman" w:cs="Times New Roman"/>
          <w:sz w:val="24"/>
          <w:szCs w:val="24"/>
        </w:rPr>
        <w:t xml:space="preserve"> </w:t>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b/>
          <w:sz w:val="24"/>
          <w:szCs w:val="24"/>
        </w:rPr>
        <w:t>Question #24</w:t>
      </w:r>
      <w:r w:rsidRPr="00F42680">
        <w:rPr>
          <w:rFonts w:ascii="Times New Roman" w:hAnsi="Times New Roman" w:cs="Times New Roman"/>
          <w:sz w:val="24"/>
          <w:szCs w:val="24"/>
        </w:rPr>
        <w:t>:  Classified Material</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Considerations</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The handling of classified material imposes special controls on an operation.  The safeguarding of such material requires more than ordinary precautions on the part of element employees.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The activity generally does not handle classified material</w:t>
      </w:r>
      <w:r>
        <w:rPr>
          <w:rFonts w:ascii="Times New Roman" w:hAnsi="Times New Roman" w:cs="Times New Roman"/>
          <w:sz w:val="24"/>
          <w:szCs w:val="24"/>
        </w:rPr>
        <w:t>.</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The activity handles classified material and there have been </w:t>
      </w:r>
    </w:p>
    <w:p w:rsidR="00DB36C4" w:rsidRPr="00F42680" w:rsidRDefault="00DB36C4" w:rsidP="00DB36C4">
      <w:pPr>
        <w:pStyle w:val="NoSpacing"/>
        <w:rPr>
          <w:rFonts w:ascii="Times New Roman" w:hAnsi="Times New Roman" w:cs="Times New Roman"/>
          <w:sz w:val="24"/>
          <w:szCs w:val="24"/>
        </w:rPr>
      </w:pPr>
      <w:proofErr w:type="gramStart"/>
      <w:r w:rsidRPr="00F42680">
        <w:rPr>
          <w:rFonts w:ascii="Times New Roman" w:hAnsi="Times New Roman" w:cs="Times New Roman"/>
          <w:sz w:val="24"/>
          <w:szCs w:val="24"/>
        </w:rPr>
        <w:t>no</w:t>
      </w:r>
      <w:proofErr w:type="gramEnd"/>
      <w:r w:rsidRPr="00F42680">
        <w:rPr>
          <w:rFonts w:ascii="Times New Roman" w:hAnsi="Times New Roman" w:cs="Times New Roman"/>
          <w:sz w:val="24"/>
          <w:szCs w:val="24"/>
        </w:rPr>
        <w:t xml:space="preserve"> security violations in the past year</w:t>
      </w:r>
      <w:r>
        <w:rPr>
          <w:rFonts w:ascii="Times New Roman" w:hAnsi="Times New Roman" w:cs="Times New Roman"/>
          <w:sz w:val="24"/>
          <w:szCs w:val="24"/>
        </w:rPr>
        <w:t>.</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2</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There have been minor security violations in the past year</w:t>
      </w:r>
      <w:r>
        <w:rPr>
          <w:rFonts w:ascii="Times New Roman" w:hAnsi="Times New Roman" w:cs="Times New Roman"/>
          <w:sz w:val="24"/>
          <w:szCs w:val="24"/>
        </w:rPr>
        <w:t>.</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There have been more than minor violations, but practices </w:t>
      </w:r>
    </w:p>
    <w:p w:rsidR="00DB36C4" w:rsidRPr="00F42680" w:rsidRDefault="00DB36C4" w:rsidP="00DB36C4">
      <w:pPr>
        <w:pStyle w:val="NoSpacing"/>
        <w:rPr>
          <w:rFonts w:ascii="Times New Roman" w:hAnsi="Times New Roman" w:cs="Times New Roman"/>
          <w:sz w:val="24"/>
          <w:szCs w:val="24"/>
        </w:rPr>
      </w:pPr>
      <w:proofErr w:type="gramStart"/>
      <w:r w:rsidRPr="00F42680">
        <w:rPr>
          <w:rFonts w:ascii="Times New Roman" w:hAnsi="Times New Roman" w:cs="Times New Roman"/>
          <w:sz w:val="24"/>
          <w:szCs w:val="24"/>
        </w:rPr>
        <w:t>have</w:t>
      </w:r>
      <w:proofErr w:type="gramEnd"/>
      <w:r w:rsidRPr="00F42680">
        <w:rPr>
          <w:rFonts w:ascii="Times New Roman" w:hAnsi="Times New Roman" w:cs="Times New Roman"/>
          <w:sz w:val="24"/>
          <w:szCs w:val="24"/>
        </w:rPr>
        <w:t xml:space="preserve"> been instituted to prevent recurrence</w:t>
      </w:r>
      <w:r>
        <w:rPr>
          <w:rFonts w:ascii="Times New Roman" w:hAnsi="Times New Roman" w:cs="Times New Roman"/>
          <w:sz w:val="24"/>
          <w:szCs w:val="24"/>
        </w:rPr>
        <w:t>.</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4</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There have been more than minor violations and practices to </w:t>
      </w:r>
    </w:p>
    <w:p w:rsidR="00DB36C4" w:rsidRPr="00F42680" w:rsidRDefault="00DB36C4" w:rsidP="00DB36C4">
      <w:pPr>
        <w:pStyle w:val="NoSpacing"/>
        <w:rPr>
          <w:rFonts w:ascii="Times New Roman" w:hAnsi="Times New Roman" w:cs="Times New Roman"/>
          <w:sz w:val="24"/>
          <w:szCs w:val="24"/>
        </w:rPr>
      </w:pPr>
      <w:proofErr w:type="gramStart"/>
      <w:r w:rsidRPr="00F42680">
        <w:rPr>
          <w:rFonts w:ascii="Times New Roman" w:hAnsi="Times New Roman" w:cs="Times New Roman"/>
          <w:sz w:val="24"/>
          <w:szCs w:val="24"/>
        </w:rPr>
        <w:t>prevent</w:t>
      </w:r>
      <w:proofErr w:type="gramEnd"/>
      <w:r w:rsidRPr="00F42680">
        <w:rPr>
          <w:rFonts w:ascii="Times New Roman" w:hAnsi="Times New Roman" w:cs="Times New Roman"/>
          <w:sz w:val="24"/>
          <w:szCs w:val="24"/>
        </w:rPr>
        <w:t xml:space="preserve"> recurrence have not been instituted</w:t>
      </w:r>
      <w:r>
        <w:rPr>
          <w:rFonts w:ascii="Times New Roman" w:hAnsi="Times New Roman" w:cs="Times New Roman"/>
          <w:sz w:val="24"/>
          <w:szCs w:val="24"/>
        </w:rPr>
        <w:t>.</w:t>
      </w:r>
      <w:r w:rsidRPr="00F42680">
        <w:rPr>
          <w:rFonts w:ascii="Times New Roman" w:hAnsi="Times New Roman" w:cs="Times New Roman"/>
          <w:sz w:val="24"/>
          <w:szCs w:val="24"/>
        </w:rPr>
        <w:t xml:space="preserve"> </w:t>
      </w:r>
      <w:r w:rsidRPr="00F42680">
        <w:rPr>
          <w:rFonts w:ascii="Times New Roman" w:hAnsi="Times New Roman" w:cs="Times New Roman"/>
          <w:sz w:val="24"/>
          <w:szCs w:val="24"/>
        </w:rPr>
        <w:tab/>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b/>
          <w:sz w:val="24"/>
          <w:szCs w:val="24"/>
        </w:rPr>
        <w:t>Question #25</w:t>
      </w:r>
      <w:r w:rsidRPr="00F42680">
        <w:rPr>
          <w:rFonts w:ascii="Times New Roman" w:hAnsi="Times New Roman" w:cs="Times New Roman"/>
          <w:sz w:val="24"/>
          <w:szCs w:val="24"/>
        </w:rPr>
        <w:t xml:space="preserve">:  Costs </w:t>
      </w:r>
      <w:proofErr w:type="gramStart"/>
      <w:r w:rsidRPr="00F42680">
        <w:rPr>
          <w:rFonts w:ascii="Times New Roman" w:hAnsi="Times New Roman" w:cs="Times New Roman"/>
          <w:sz w:val="24"/>
          <w:szCs w:val="24"/>
        </w:rPr>
        <w:t>Versus</w:t>
      </w:r>
      <w:proofErr w:type="gramEnd"/>
      <w:r w:rsidRPr="00F42680">
        <w:rPr>
          <w:rFonts w:ascii="Times New Roman" w:hAnsi="Times New Roman" w:cs="Times New Roman"/>
          <w:sz w:val="24"/>
          <w:szCs w:val="24"/>
        </w:rPr>
        <w:t xml:space="preserve"> Benefits of Existing Control System</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Considerations</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In some cases there is question as to whether the cost of a control exceeds the benefit.  An example would be the potentially high cost of 100% audit of travel vouchers which result in significantly less saving per voucher than the cost of audit.  The assessor should determine if the cost of an existing control system is worth the benefits obtained.</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u w:val="single"/>
        </w:rPr>
      </w:pPr>
      <w:r w:rsidRPr="00F42680">
        <w:rPr>
          <w:rFonts w:ascii="Times New Roman" w:hAnsi="Times New Roman" w:cs="Times New Roman"/>
          <w:sz w:val="24"/>
          <w:szCs w:val="24"/>
          <w:u w:val="single"/>
        </w:rPr>
        <w:t>Choices and Scores</w:t>
      </w:r>
    </w:p>
    <w:p w:rsidR="00DB36C4" w:rsidRPr="00F42680" w:rsidRDefault="00DB36C4" w:rsidP="00DB36C4">
      <w:pPr>
        <w:pStyle w:val="NoSpacing"/>
        <w:rPr>
          <w:rFonts w:ascii="Times New Roman" w:hAnsi="Times New Roman" w:cs="Times New Roman"/>
          <w:sz w:val="24"/>
          <w:szCs w:val="24"/>
          <w:u w:val="single"/>
        </w:rPr>
      </w:pP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The costs of the system are well worth the benefits. </w:t>
      </w:r>
      <w:r w:rsidRPr="00F42680">
        <w:rPr>
          <w:rFonts w:ascii="Times New Roman" w:hAnsi="Times New Roman" w:cs="Times New Roman"/>
          <w:sz w:val="24"/>
          <w:szCs w:val="24"/>
        </w:rPr>
        <w:tab/>
        <w:t xml:space="preserve">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1</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There is a question as to whether the costs outweigh the benefits.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3</w:t>
      </w:r>
    </w:p>
    <w:p w:rsidR="00DB36C4" w:rsidRPr="00F42680" w:rsidRDefault="00DB36C4" w:rsidP="00DB36C4">
      <w:pPr>
        <w:pStyle w:val="NoSpacing"/>
        <w:rPr>
          <w:rFonts w:ascii="Times New Roman" w:hAnsi="Times New Roman" w:cs="Times New Roman"/>
          <w:sz w:val="24"/>
          <w:szCs w:val="24"/>
        </w:rPr>
      </w:pPr>
      <w:r w:rsidRPr="00F42680">
        <w:rPr>
          <w:rFonts w:ascii="Times New Roman" w:hAnsi="Times New Roman" w:cs="Times New Roman"/>
          <w:sz w:val="24"/>
          <w:szCs w:val="24"/>
        </w:rPr>
        <w:t xml:space="preserve">The costs do outweigh the benefits and the system should be reviewed.  </w:t>
      </w:r>
      <w:r w:rsidRPr="00F42680">
        <w:rPr>
          <w:rFonts w:ascii="Times New Roman" w:hAnsi="Times New Roman" w:cs="Times New Roman"/>
          <w:sz w:val="24"/>
          <w:szCs w:val="24"/>
        </w:rPr>
        <w:tab/>
      </w:r>
      <w:r w:rsidRPr="00F42680">
        <w:rPr>
          <w:rFonts w:ascii="Times New Roman" w:hAnsi="Times New Roman" w:cs="Times New Roman"/>
          <w:sz w:val="24"/>
          <w:szCs w:val="24"/>
        </w:rPr>
        <w:tab/>
      </w:r>
      <w:r w:rsidRPr="00F42680">
        <w:rPr>
          <w:rFonts w:ascii="Times New Roman" w:hAnsi="Times New Roman" w:cs="Times New Roman"/>
          <w:sz w:val="24"/>
          <w:szCs w:val="24"/>
          <w:u w:val="single"/>
        </w:rPr>
        <w:t>Score 5</w:t>
      </w:r>
    </w:p>
    <w:p w:rsidR="00DB36C4" w:rsidRPr="00F42680" w:rsidRDefault="00DB36C4" w:rsidP="00DB36C4">
      <w:pPr>
        <w:spacing w:after="0" w:line="240" w:lineRule="auto"/>
        <w:rPr>
          <w:rFonts w:ascii="Times New Roman" w:hAnsi="Times New Roman" w:cs="Times New Roman"/>
          <w:sz w:val="24"/>
          <w:szCs w:val="24"/>
        </w:rPr>
      </w:pPr>
    </w:p>
    <w:p w:rsidR="00DB36C4" w:rsidRDefault="00DB36C4" w:rsidP="00C5240C">
      <w:pPr>
        <w:jc w:val="center"/>
        <w:rPr>
          <w:rFonts w:ascii="Times New Roman" w:hAnsi="Times New Roman" w:cs="Times New Roman"/>
          <w:b/>
          <w:sz w:val="32"/>
          <w:szCs w:val="32"/>
        </w:rPr>
      </w:pPr>
    </w:p>
    <w:p w:rsidR="00DB36C4" w:rsidRDefault="00DB36C4" w:rsidP="00C5240C">
      <w:pPr>
        <w:jc w:val="center"/>
        <w:rPr>
          <w:rFonts w:ascii="Times New Roman" w:hAnsi="Times New Roman" w:cs="Times New Roman"/>
          <w:b/>
          <w:sz w:val="32"/>
          <w:szCs w:val="32"/>
        </w:rPr>
      </w:pPr>
    </w:p>
    <w:p w:rsidR="00DB36C4" w:rsidRDefault="00DB36C4" w:rsidP="00C5240C">
      <w:pPr>
        <w:jc w:val="center"/>
        <w:rPr>
          <w:rFonts w:ascii="Times New Roman" w:hAnsi="Times New Roman" w:cs="Times New Roman"/>
          <w:b/>
          <w:sz w:val="32"/>
          <w:szCs w:val="32"/>
        </w:rPr>
      </w:pPr>
    </w:p>
    <w:p w:rsidR="00DB36C4" w:rsidRDefault="00DB36C4" w:rsidP="00C5240C">
      <w:pPr>
        <w:jc w:val="center"/>
        <w:rPr>
          <w:rFonts w:ascii="Times New Roman" w:hAnsi="Times New Roman" w:cs="Times New Roman"/>
          <w:b/>
          <w:sz w:val="32"/>
          <w:szCs w:val="32"/>
        </w:rPr>
      </w:pPr>
    </w:p>
    <w:p w:rsidR="00DB36C4" w:rsidRDefault="00DB36C4" w:rsidP="00C5240C">
      <w:pPr>
        <w:jc w:val="center"/>
        <w:rPr>
          <w:rFonts w:ascii="Times New Roman" w:hAnsi="Times New Roman" w:cs="Times New Roman"/>
          <w:b/>
          <w:sz w:val="32"/>
          <w:szCs w:val="32"/>
        </w:rPr>
      </w:pPr>
    </w:p>
    <w:p w:rsidR="00DB36C4" w:rsidRDefault="00DB36C4" w:rsidP="00C5240C">
      <w:pPr>
        <w:jc w:val="center"/>
        <w:rPr>
          <w:rFonts w:ascii="Times New Roman" w:hAnsi="Times New Roman" w:cs="Times New Roman"/>
          <w:b/>
          <w:sz w:val="32"/>
          <w:szCs w:val="32"/>
        </w:rPr>
      </w:pPr>
    </w:p>
    <w:p w:rsidR="00C5240C" w:rsidRPr="00DA66AA" w:rsidRDefault="00C5240C" w:rsidP="00C5240C">
      <w:pPr>
        <w:jc w:val="center"/>
        <w:rPr>
          <w:b/>
          <w:sz w:val="32"/>
          <w:szCs w:val="32"/>
        </w:rPr>
      </w:pPr>
      <w:r w:rsidRPr="00DA66AA">
        <w:rPr>
          <w:rFonts w:ascii="Times New Roman" w:hAnsi="Times New Roman" w:cs="Times New Roman"/>
          <w:b/>
          <w:sz w:val="32"/>
          <w:szCs w:val="32"/>
        </w:rPr>
        <w:t>Answer Sheet for Vulnerability Risk Assessment</w:t>
      </w:r>
    </w:p>
    <w:p w:rsidR="004933C6" w:rsidRDefault="001B0A72">
      <w:pPr>
        <w:rPr>
          <w:rFonts w:ascii="Times New Roman" w:hAnsi="Times New Roman" w:cs="Times New Roman"/>
          <w:b/>
          <w:sz w:val="24"/>
          <w:szCs w:val="24"/>
        </w:rPr>
      </w:pPr>
      <w:r w:rsidRPr="00561AD8">
        <w:rPr>
          <w:rFonts w:ascii="Times New Roman" w:hAnsi="Times New Roman" w:cs="Times New Roman"/>
          <w:b/>
          <w:sz w:val="24"/>
          <w:szCs w:val="24"/>
        </w:rPr>
        <w:t xml:space="preserve">Title of Unit:  </w:t>
      </w:r>
      <w:r w:rsidRPr="00561AD8">
        <w:rPr>
          <w:rFonts w:ascii="Times New Roman" w:hAnsi="Times New Roman" w:cs="Times New Roman"/>
          <w:b/>
          <w:sz w:val="24"/>
          <w:szCs w:val="24"/>
        </w:rPr>
        <w:object w:dxaOrig="3945" w:dyaOrig="3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87.85pt;height:18.35pt" o:ole="">
            <v:imagedata r:id="rId9" o:title=""/>
          </v:shape>
          <w:control r:id="rId10" w:name="Object 1" w:shapeid="_x0000_i1025"/>
        </w:object>
      </w:r>
      <w:r w:rsidRPr="00561AD8">
        <w:rPr>
          <w:rFonts w:ascii="Times New Roman" w:hAnsi="Times New Roman" w:cs="Times New Roman"/>
          <w:b/>
          <w:sz w:val="24"/>
          <w:szCs w:val="24"/>
        </w:rPr>
        <w:t xml:space="preserve"> </w:t>
      </w:r>
    </w:p>
    <w:p w:rsidR="00561AD8" w:rsidRDefault="00561AD8">
      <w:pPr>
        <w:rPr>
          <w:rFonts w:ascii="Times New Roman" w:hAnsi="Times New Roman" w:cs="Times New Roman"/>
          <w:b/>
          <w:sz w:val="24"/>
          <w:szCs w:val="24"/>
        </w:rPr>
      </w:pPr>
      <w:r w:rsidRPr="00561AD8">
        <w:rPr>
          <w:rFonts w:ascii="Times New Roman" w:hAnsi="Times New Roman" w:cs="Times New Roman"/>
          <w:b/>
          <w:sz w:val="24"/>
          <w:szCs w:val="24"/>
        </w:rPr>
        <w:t xml:space="preserve">Assessor: </w:t>
      </w:r>
      <w:r w:rsidRPr="00561AD8">
        <w:rPr>
          <w:rFonts w:ascii="Times New Roman" w:hAnsi="Times New Roman" w:cs="Times New Roman"/>
          <w:b/>
          <w:sz w:val="24"/>
          <w:szCs w:val="24"/>
        </w:rPr>
        <w:object w:dxaOrig="3945" w:dyaOrig="360">
          <v:shape id="_x0000_i1026" type="#_x0000_t75" style="width:110.7pt;height:18.35pt" o:ole="">
            <v:imagedata r:id="rId11" o:title=""/>
          </v:shape>
          <w:control r:id="rId12" w:name="Object 2" w:shapeid="_x0000_i1026"/>
        </w:object>
      </w:r>
      <w:r w:rsidRPr="00561AD8">
        <w:rPr>
          <w:rFonts w:ascii="Times New Roman" w:hAnsi="Times New Roman" w:cs="Times New Roman"/>
          <w:b/>
          <w:sz w:val="24"/>
          <w:szCs w:val="24"/>
        </w:rPr>
        <w:t xml:space="preserve"> </w:t>
      </w:r>
      <w:r>
        <w:rPr>
          <w:rFonts w:ascii="Times New Roman" w:hAnsi="Times New Roman" w:cs="Times New Roman"/>
          <w:b/>
          <w:sz w:val="24"/>
          <w:szCs w:val="24"/>
        </w:rPr>
        <w:t xml:space="preserve">   </w:t>
      </w:r>
      <w:r w:rsidRPr="00561AD8">
        <w:rPr>
          <w:rFonts w:ascii="Times New Roman" w:hAnsi="Times New Roman" w:cs="Times New Roman"/>
          <w:b/>
          <w:sz w:val="24"/>
          <w:szCs w:val="24"/>
        </w:rPr>
        <w:t xml:space="preserve">Organization/Component: </w:t>
      </w:r>
      <w:r w:rsidRPr="00561AD8">
        <w:rPr>
          <w:rFonts w:ascii="Times New Roman" w:hAnsi="Times New Roman" w:cs="Times New Roman"/>
          <w:b/>
          <w:sz w:val="24"/>
          <w:szCs w:val="24"/>
        </w:rPr>
        <w:object w:dxaOrig="3945" w:dyaOrig="360">
          <v:shape id="_x0000_i1027" type="#_x0000_t75" style="width:148.1pt;height:18.35pt" o:ole="">
            <v:imagedata r:id="rId13" o:title=""/>
          </v:shape>
          <w:control r:id="rId14" w:name="Object 3" w:shapeid="_x0000_i1027"/>
        </w:object>
      </w:r>
    </w:p>
    <w:p w:rsidR="00DC5269" w:rsidRDefault="000472E8">
      <w:pPr>
        <w:rPr>
          <w:rFonts w:ascii="Times New Roman" w:hAnsi="Times New Roman" w:cs="Times New Roman"/>
          <w:b/>
          <w:sz w:val="24"/>
          <w:szCs w:val="24"/>
        </w:rPr>
      </w:pPr>
      <w:r w:rsidRPr="00561AD8">
        <w:rPr>
          <w:rFonts w:ascii="Times New Roman" w:hAnsi="Times New Roman" w:cs="Times New Roman"/>
          <w:b/>
          <w:sz w:val="24"/>
          <w:szCs w:val="24"/>
        </w:rPr>
        <w:t xml:space="preserve">Date: </w:t>
      </w:r>
      <w:sdt>
        <w:sdtPr>
          <w:rPr>
            <w:rFonts w:ascii="Times New Roman" w:hAnsi="Times New Roman" w:cs="Times New Roman"/>
            <w:sz w:val="24"/>
            <w:szCs w:val="24"/>
          </w:rPr>
          <w:id w:val="637083621"/>
          <w:placeholder>
            <w:docPart w:val="7CF586B72A5641A9BF4F36AF94CA3649"/>
          </w:placeholder>
          <w:date w:fullDate="2016-01-08T00:00:00Z">
            <w:dateFormat w:val="M/d/yyyy"/>
            <w:lid w:val="en-US"/>
            <w:storeMappedDataAs w:val="dateTime"/>
            <w:calendar w:val="gregorian"/>
          </w:date>
        </w:sdtPr>
        <w:sdtEndPr/>
        <w:sdtContent>
          <w:r w:rsidR="00DA66AA">
            <w:rPr>
              <w:rFonts w:ascii="Times New Roman" w:hAnsi="Times New Roman" w:cs="Times New Roman"/>
              <w:sz w:val="24"/>
              <w:szCs w:val="24"/>
            </w:rPr>
            <w:t>1/8/2016</w:t>
          </w:r>
        </w:sdtContent>
      </w:sdt>
      <w:r w:rsidR="00DA66AA" w:rsidRPr="00DA66AA">
        <w:rPr>
          <w:rFonts w:ascii="Times New Roman" w:hAnsi="Times New Roman" w:cs="Times New Roman"/>
          <w:b/>
          <w:sz w:val="24"/>
          <w:szCs w:val="24"/>
        </w:rPr>
        <w:t xml:space="preserve"> </w:t>
      </w:r>
    </w:p>
    <w:p w:rsidR="00DA66AA" w:rsidRPr="00561AD8" w:rsidRDefault="00DA66AA">
      <w:pPr>
        <w:rPr>
          <w:rFonts w:ascii="Times New Roman" w:hAnsi="Times New Roman" w:cs="Times New Roman"/>
          <w:b/>
          <w:sz w:val="24"/>
          <w:szCs w:val="24"/>
        </w:rPr>
      </w:pPr>
    </w:p>
    <w:tbl>
      <w:tblPr>
        <w:tblStyle w:val="TableGrid"/>
        <w:tblW w:w="9576" w:type="dxa"/>
        <w:tblLook w:val="04A0" w:firstRow="1" w:lastRow="0" w:firstColumn="1" w:lastColumn="0" w:noHBand="0" w:noVBand="1"/>
      </w:tblPr>
      <w:tblGrid>
        <w:gridCol w:w="468"/>
        <w:gridCol w:w="48"/>
        <w:gridCol w:w="54"/>
        <w:gridCol w:w="5922"/>
        <w:gridCol w:w="94"/>
        <w:gridCol w:w="469"/>
        <w:gridCol w:w="512"/>
        <w:gridCol w:w="512"/>
        <w:gridCol w:w="513"/>
        <w:gridCol w:w="492"/>
        <w:gridCol w:w="492"/>
      </w:tblGrid>
      <w:tr w:rsidR="00DC5269" w:rsidTr="00DA66AA">
        <w:tc>
          <w:tcPr>
            <w:tcW w:w="570" w:type="dxa"/>
            <w:gridSpan w:val="3"/>
            <w:tcBorders>
              <w:top w:val="nil"/>
              <w:left w:val="nil"/>
              <w:bottom w:val="thinThickSmallGap" w:sz="24" w:space="0" w:color="auto"/>
              <w:right w:val="nil"/>
            </w:tcBorders>
          </w:tcPr>
          <w:p w:rsidR="00DC5269" w:rsidRDefault="00DC5269" w:rsidP="00EC29C9">
            <w:pPr>
              <w:rPr>
                <w:rFonts w:ascii="Times New Roman" w:hAnsi="Times New Roman" w:cs="Times New Roman"/>
                <w:b/>
                <w:sz w:val="24"/>
                <w:szCs w:val="24"/>
              </w:rPr>
            </w:pPr>
            <w:r>
              <w:rPr>
                <w:rFonts w:ascii="Times New Roman" w:hAnsi="Times New Roman" w:cs="Times New Roman"/>
                <w:b/>
                <w:sz w:val="24"/>
                <w:szCs w:val="24"/>
              </w:rPr>
              <w:t>No.</w:t>
            </w:r>
          </w:p>
        </w:tc>
        <w:tc>
          <w:tcPr>
            <w:tcW w:w="6016" w:type="dxa"/>
            <w:gridSpan w:val="2"/>
            <w:tcBorders>
              <w:top w:val="nil"/>
              <w:left w:val="nil"/>
              <w:bottom w:val="thinThickSmallGap" w:sz="24" w:space="0" w:color="auto"/>
              <w:right w:val="nil"/>
            </w:tcBorders>
          </w:tcPr>
          <w:p w:rsidR="00DC5269" w:rsidRPr="00DA66AA" w:rsidRDefault="00DC5269" w:rsidP="00EC29C9">
            <w:pPr>
              <w:rPr>
                <w:rFonts w:ascii="Times New Roman" w:hAnsi="Times New Roman" w:cs="Times New Roman"/>
                <w:b/>
                <w:sz w:val="24"/>
                <w:szCs w:val="24"/>
              </w:rPr>
            </w:pPr>
            <w:r w:rsidRPr="00DA66AA">
              <w:rPr>
                <w:rFonts w:ascii="Times New Roman" w:hAnsi="Times New Roman" w:cs="Times New Roman"/>
                <w:b/>
                <w:sz w:val="24"/>
                <w:szCs w:val="24"/>
              </w:rPr>
              <w:t>Subject</w:t>
            </w:r>
          </w:p>
        </w:tc>
        <w:tc>
          <w:tcPr>
            <w:tcW w:w="2990" w:type="dxa"/>
            <w:gridSpan w:val="6"/>
            <w:tcBorders>
              <w:top w:val="nil"/>
              <w:left w:val="nil"/>
              <w:bottom w:val="thinThickSmallGap" w:sz="24" w:space="0" w:color="auto"/>
              <w:right w:val="nil"/>
            </w:tcBorders>
          </w:tcPr>
          <w:p w:rsidR="00DC5269" w:rsidRDefault="00DC5269" w:rsidP="00EC29C9">
            <w:pPr>
              <w:rPr>
                <w:rFonts w:ascii="Times New Roman" w:hAnsi="Times New Roman" w:cs="Times New Roman"/>
                <w:b/>
                <w:sz w:val="24"/>
                <w:szCs w:val="24"/>
              </w:rPr>
            </w:pPr>
            <w:r>
              <w:rPr>
                <w:rFonts w:ascii="Times New Roman" w:hAnsi="Times New Roman" w:cs="Times New Roman"/>
                <w:b/>
                <w:sz w:val="24"/>
                <w:szCs w:val="24"/>
              </w:rPr>
              <w:t>Score</w:t>
            </w:r>
          </w:p>
        </w:tc>
      </w:tr>
      <w:tr w:rsidR="00EC29C9"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710"/>
        </w:trPr>
        <w:tc>
          <w:tcPr>
            <w:tcW w:w="468" w:type="dxa"/>
            <w:tcBorders>
              <w:top w:val="thinThickSmallGap" w:sz="24" w:space="0" w:color="auto"/>
            </w:tcBorders>
            <w:vAlign w:val="center"/>
          </w:tcPr>
          <w:p w:rsidR="00EC29C9" w:rsidRPr="004933C6" w:rsidRDefault="00EC29C9" w:rsidP="00EC29C9">
            <w:pPr>
              <w:jc w:val="center"/>
              <w:rPr>
                <w:rFonts w:ascii="Times New Roman" w:hAnsi="Times New Roman" w:cs="Times New Roman"/>
                <w:b/>
                <w:sz w:val="24"/>
                <w:szCs w:val="24"/>
              </w:rPr>
            </w:pPr>
          </w:p>
        </w:tc>
        <w:tc>
          <w:tcPr>
            <w:tcW w:w="6024" w:type="dxa"/>
            <w:gridSpan w:val="3"/>
            <w:tcBorders>
              <w:top w:val="thinThickSmallGap" w:sz="24" w:space="0" w:color="auto"/>
              <w:bottom w:val="thinThickSmallGap" w:sz="24" w:space="0" w:color="auto"/>
            </w:tcBorders>
            <w:vAlign w:val="bottom"/>
          </w:tcPr>
          <w:p w:rsidR="00EC29C9" w:rsidRPr="00DA66AA" w:rsidRDefault="00EC29C9" w:rsidP="007E32EC">
            <w:pPr>
              <w:rPr>
                <w:rFonts w:ascii="Times New Roman" w:hAnsi="Times New Roman" w:cs="Times New Roman"/>
                <w:b/>
                <w:sz w:val="24"/>
                <w:szCs w:val="24"/>
              </w:rPr>
            </w:pPr>
            <w:r w:rsidRPr="00DA66AA">
              <w:rPr>
                <w:rFonts w:ascii="Times New Roman" w:hAnsi="Times New Roman" w:cs="Times New Roman"/>
                <w:b/>
                <w:sz w:val="24"/>
                <w:szCs w:val="24"/>
              </w:rPr>
              <w:t>Answer these questions for program or program-type activities:</w:t>
            </w:r>
          </w:p>
        </w:tc>
        <w:tc>
          <w:tcPr>
            <w:tcW w:w="563" w:type="dxa"/>
            <w:gridSpan w:val="2"/>
            <w:tcBorders>
              <w:top w:val="thinThickSmallGap" w:sz="24" w:space="0" w:color="auto"/>
              <w:bottom w:val="thinThickSmallGap" w:sz="24" w:space="0" w:color="auto"/>
            </w:tcBorders>
            <w:vAlign w:val="bottom"/>
          </w:tcPr>
          <w:p w:rsidR="00EC29C9" w:rsidRPr="00DA66AA" w:rsidRDefault="00EC29C9" w:rsidP="007E32EC">
            <w:pPr>
              <w:jc w:val="center"/>
              <w:rPr>
                <w:rFonts w:ascii="Times New Roman" w:hAnsi="Times New Roman" w:cs="Times New Roman"/>
                <w:b/>
                <w:sz w:val="24"/>
                <w:szCs w:val="24"/>
              </w:rPr>
            </w:pPr>
            <w:r w:rsidRPr="00DA66AA">
              <w:rPr>
                <w:rFonts w:ascii="Times New Roman" w:hAnsi="Times New Roman" w:cs="Times New Roman"/>
                <w:b/>
                <w:sz w:val="24"/>
                <w:szCs w:val="24"/>
              </w:rPr>
              <w:t>NA</w:t>
            </w:r>
          </w:p>
        </w:tc>
        <w:tc>
          <w:tcPr>
            <w:tcW w:w="512" w:type="dxa"/>
            <w:tcBorders>
              <w:top w:val="thinThickSmallGap" w:sz="24" w:space="0" w:color="auto"/>
              <w:bottom w:val="thinThickSmallGap" w:sz="24" w:space="0" w:color="auto"/>
            </w:tcBorders>
            <w:vAlign w:val="bottom"/>
          </w:tcPr>
          <w:p w:rsidR="00EC29C9" w:rsidRPr="004933C6" w:rsidRDefault="00EC29C9" w:rsidP="007E32EC">
            <w:pPr>
              <w:jc w:val="center"/>
              <w:rPr>
                <w:rFonts w:ascii="Times New Roman" w:hAnsi="Times New Roman" w:cs="Times New Roman"/>
                <w:b/>
                <w:sz w:val="24"/>
                <w:szCs w:val="24"/>
              </w:rPr>
            </w:pPr>
            <w:r w:rsidRPr="004933C6">
              <w:rPr>
                <w:rFonts w:ascii="Times New Roman" w:hAnsi="Times New Roman" w:cs="Times New Roman"/>
                <w:b/>
                <w:sz w:val="24"/>
                <w:szCs w:val="24"/>
              </w:rPr>
              <w:t>1</w:t>
            </w:r>
          </w:p>
        </w:tc>
        <w:tc>
          <w:tcPr>
            <w:tcW w:w="512" w:type="dxa"/>
            <w:tcBorders>
              <w:top w:val="thinThickSmallGap" w:sz="24" w:space="0" w:color="auto"/>
              <w:bottom w:val="thinThickSmallGap" w:sz="24" w:space="0" w:color="auto"/>
            </w:tcBorders>
            <w:vAlign w:val="bottom"/>
          </w:tcPr>
          <w:p w:rsidR="00EC29C9" w:rsidRPr="004933C6" w:rsidRDefault="00EC29C9" w:rsidP="007E32EC">
            <w:pPr>
              <w:jc w:val="center"/>
              <w:rPr>
                <w:rFonts w:ascii="Times New Roman" w:hAnsi="Times New Roman" w:cs="Times New Roman"/>
                <w:b/>
                <w:sz w:val="24"/>
                <w:szCs w:val="24"/>
              </w:rPr>
            </w:pPr>
            <w:r w:rsidRPr="004933C6">
              <w:rPr>
                <w:rFonts w:ascii="Times New Roman" w:hAnsi="Times New Roman" w:cs="Times New Roman"/>
                <w:b/>
                <w:sz w:val="24"/>
                <w:szCs w:val="24"/>
              </w:rPr>
              <w:t>2</w:t>
            </w:r>
          </w:p>
        </w:tc>
        <w:tc>
          <w:tcPr>
            <w:tcW w:w="513" w:type="dxa"/>
            <w:tcBorders>
              <w:top w:val="thinThickSmallGap" w:sz="24" w:space="0" w:color="auto"/>
              <w:bottom w:val="thinThickSmallGap" w:sz="24" w:space="0" w:color="auto"/>
            </w:tcBorders>
            <w:vAlign w:val="bottom"/>
          </w:tcPr>
          <w:p w:rsidR="00EC29C9" w:rsidRPr="004933C6" w:rsidRDefault="00EC29C9" w:rsidP="007E32EC">
            <w:pPr>
              <w:jc w:val="center"/>
              <w:rPr>
                <w:rFonts w:ascii="Times New Roman" w:hAnsi="Times New Roman" w:cs="Times New Roman"/>
                <w:b/>
                <w:sz w:val="24"/>
                <w:szCs w:val="24"/>
              </w:rPr>
            </w:pPr>
            <w:r w:rsidRPr="004933C6">
              <w:rPr>
                <w:rFonts w:ascii="Times New Roman" w:hAnsi="Times New Roman" w:cs="Times New Roman"/>
                <w:b/>
                <w:sz w:val="24"/>
                <w:szCs w:val="24"/>
              </w:rPr>
              <w:t>3</w:t>
            </w:r>
          </w:p>
        </w:tc>
        <w:tc>
          <w:tcPr>
            <w:tcW w:w="492" w:type="dxa"/>
            <w:tcBorders>
              <w:top w:val="thinThickSmallGap" w:sz="24" w:space="0" w:color="auto"/>
              <w:bottom w:val="thinThickSmallGap" w:sz="24" w:space="0" w:color="auto"/>
            </w:tcBorders>
            <w:vAlign w:val="bottom"/>
          </w:tcPr>
          <w:p w:rsidR="00EC29C9" w:rsidRPr="004933C6" w:rsidRDefault="00EC29C9" w:rsidP="007E32EC">
            <w:pPr>
              <w:jc w:val="center"/>
              <w:rPr>
                <w:rFonts w:ascii="Times New Roman" w:hAnsi="Times New Roman" w:cs="Times New Roman"/>
                <w:b/>
                <w:sz w:val="24"/>
                <w:szCs w:val="24"/>
              </w:rPr>
            </w:pPr>
            <w:r w:rsidRPr="004933C6">
              <w:rPr>
                <w:rFonts w:ascii="Times New Roman" w:hAnsi="Times New Roman" w:cs="Times New Roman"/>
                <w:b/>
                <w:sz w:val="24"/>
                <w:szCs w:val="24"/>
              </w:rPr>
              <w:t>4</w:t>
            </w:r>
          </w:p>
        </w:tc>
        <w:tc>
          <w:tcPr>
            <w:tcW w:w="492" w:type="dxa"/>
            <w:tcBorders>
              <w:top w:val="thinThickSmallGap" w:sz="24" w:space="0" w:color="auto"/>
              <w:bottom w:val="thinThickSmallGap" w:sz="24" w:space="0" w:color="auto"/>
            </w:tcBorders>
            <w:vAlign w:val="bottom"/>
          </w:tcPr>
          <w:p w:rsidR="00EC29C9" w:rsidRPr="004933C6" w:rsidRDefault="00EC29C9" w:rsidP="007E32EC">
            <w:pPr>
              <w:jc w:val="center"/>
              <w:rPr>
                <w:rFonts w:ascii="Times New Roman" w:hAnsi="Times New Roman" w:cs="Times New Roman"/>
                <w:b/>
                <w:sz w:val="24"/>
                <w:szCs w:val="24"/>
              </w:rPr>
            </w:pPr>
            <w:r w:rsidRPr="004933C6">
              <w:rPr>
                <w:rFonts w:ascii="Times New Roman" w:hAnsi="Times New Roman" w:cs="Times New Roman"/>
                <w:b/>
                <w:sz w:val="24"/>
                <w:szCs w:val="24"/>
              </w:rPr>
              <w:t>5</w:t>
            </w:r>
          </w:p>
        </w:tc>
      </w:tr>
      <w:tr w:rsidR="00EC29C9"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68" w:type="dxa"/>
            <w:vAlign w:val="center"/>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t>1.</w:t>
            </w:r>
          </w:p>
        </w:tc>
        <w:tc>
          <w:tcPr>
            <w:tcW w:w="6024" w:type="dxa"/>
            <w:gridSpan w:val="3"/>
            <w:tcBorders>
              <w:top w:val="thinThickSmallGap" w:sz="24" w:space="0" w:color="auto"/>
            </w:tcBorders>
          </w:tcPr>
          <w:p w:rsidR="00EC29C9" w:rsidRPr="00DA66AA" w:rsidRDefault="00EC29C9" w:rsidP="00561AD8">
            <w:pPr>
              <w:rPr>
                <w:rFonts w:ascii="Times New Roman" w:hAnsi="Times New Roman" w:cs="Times New Roman"/>
                <w:sz w:val="24"/>
                <w:szCs w:val="24"/>
              </w:rPr>
            </w:pPr>
            <w:r w:rsidRPr="00DA66AA">
              <w:rPr>
                <w:rFonts w:ascii="Times New Roman" w:hAnsi="Times New Roman" w:cs="Times New Roman"/>
                <w:sz w:val="24"/>
                <w:szCs w:val="24"/>
              </w:rPr>
              <w:t>Newness of Program</w:t>
            </w:r>
          </w:p>
        </w:tc>
        <w:tc>
          <w:tcPr>
            <w:tcW w:w="563" w:type="dxa"/>
            <w:gridSpan w:val="2"/>
            <w:tcBorders>
              <w:top w:val="thinThickSmallGap" w:sz="24" w:space="0" w:color="auto"/>
            </w:tcBorders>
            <w:shd w:val="clear" w:color="auto" w:fill="DBE5F1" w:themeFill="accent1" w:themeFillTint="33"/>
          </w:tcPr>
          <w:p w:rsidR="00EC29C9" w:rsidRPr="00DA66AA" w:rsidRDefault="00EC29C9" w:rsidP="00ED0A11">
            <w:pPr>
              <w:jc w:val="center"/>
              <w:rPr>
                <w:rFonts w:ascii="Times New Roman" w:hAnsi="Times New Roman" w:cs="Times New Roman"/>
                <w:sz w:val="24"/>
                <w:szCs w:val="24"/>
              </w:rPr>
            </w:pPr>
            <w:r w:rsidRPr="00DA66AA">
              <w:rPr>
                <w:rFonts w:ascii="Times New Roman" w:hAnsi="Times New Roman" w:cs="Times New Roman"/>
                <w:sz w:val="24"/>
                <w:szCs w:val="24"/>
              </w:rPr>
              <w:fldChar w:fldCharType="begin">
                <w:ffData>
                  <w:name w:val="Check1"/>
                  <w:enabled/>
                  <w:calcOnExit w:val="0"/>
                  <w:checkBox>
                    <w:sizeAuto/>
                    <w:default w:val="0"/>
                    <w:checked w:val="0"/>
                  </w:checkBox>
                </w:ffData>
              </w:fldChar>
            </w:r>
            <w:bookmarkStart w:id="0" w:name="Check1"/>
            <w:r w:rsidRPr="00DA66AA">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DA66AA">
              <w:rPr>
                <w:rFonts w:ascii="Times New Roman" w:hAnsi="Times New Roman" w:cs="Times New Roman"/>
                <w:sz w:val="24"/>
                <w:szCs w:val="24"/>
              </w:rPr>
              <w:fldChar w:fldCharType="end"/>
            </w:r>
            <w:bookmarkEnd w:id="0"/>
          </w:p>
        </w:tc>
        <w:tc>
          <w:tcPr>
            <w:tcW w:w="512" w:type="dxa"/>
            <w:tcBorders>
              <w:top w:val="thinThickSmallGap" w:sz="24" w:space="0" w:color="auto"/>
            </w:tcBorders>
            <w:shd w:val="clear" w:color="auto" w:fill="DBE5F1" w:themeFill="accent1" w:themeFillTint="33"/>
          </w:tcPr>
          <w:p w:rsidR="00EC29C9" w:rsidRPr="004933C6" w:rsidRDefault="00EC29C9" w:rsidP="00ED0A11">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ed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tcBorders>
              <w:top w:val="thinThickSmallGap" w:sz="24" w:space="0" w:color="auto"/>
            </w:tcBorders>
            <w:shd w:val="clear" w:color="auto" w:fill="DBE5F1" w:themeFill="accent1" w:themeFillTint="33"/>
          </w:tcPr>
          <w:p w:rsidR="00EC29C9" w:rsidRPr="004933C6" w:rsidRDefault="00EC29C9" w:rsidP="00ED0A11">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3" w:type="dxa"/>
            <w:tcBorders>
              <w:top w:val="thinThickSmallGap" w:sz="24" w:space="0" w:color="auto"/>
            </w:tcBorders>
            <w:shd w:val="clear" w:color="auto" w:fill="DBE5F1" w:themeFill="accent1" w:themeFillTint="33"/>
          </w:tcPr>
          <w:p w:rsidR="00EC29C9" w:rsidRPr="004933C6" w:rsidRDefault="00EC29C9" w:rsidP="00ED0A11">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tcBorders>
              <w:top w:val="thinThickSmallGap" w:sz="24" w:space="0" w:color="auto"/>
            </w:tcBorders>
            <w:shd w:val="clear" w:color="auto" w:fill="DBE5F1" w:themeFill="accent1" w:themeFillTint="33"/>
          </w:tcPr>
          <w:p w:rsidR="00EC29C9" w:rsidRPr="004933C6" w:rsidRDefault="00EC29C9" w:rsidP="00ED0A11">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tcBorders>
              <w:top w:val="thinThickSmallGap" w:sz="24" w:space="0" w:color="auto"/>
            </w:tcBorders>
            <w:shd w:val="clear" w:color="auto" w:fill="DBE5F1" w:themeFill="accent1" w:themeFillTint="33"/>
          </w:tcPr>
          <w:p w:rsidR="00EC29C9" w:rsidRPr="004933C6" w:rsidRDefault="00EC29C9" w:rsidP="00ED0A11">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EC29C9"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68" w:type="dxa"/>
            <w:vAlign w:val="center"/>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t>2.</w:t>
            </w:r>
          </w:p>
        </w:tc>
        <w:tc>
          <w:tcPr>
            <w:tcW w:w="6024" w:type="dxa"/>
            <w:gridSpan w:val="3"/>
          </w:tcPr>
          <w:p w:rsidR="00EC29C9" w:rsidRPr="00DA66AA" w:rsidRDefault="00EC29C9" w:rsidP="00DA66AA">
            <w:pPr>
              <w:rPr>
                <w:rFonts w:ascii="Times New Roman" w:hAnsi="Times New Roman" w:cs="Times New Roman"/>
                <w:sz w:val="24"/>
                <w:szCs w:val="24"/>
              </w:rPr>
            </w:pPr>
            <w:r w:rsidRPr="00DA66AA">
              <w:rPr>
                <w:rFonts w:ascii="Times New Roman" w:hAnsi="Times New Roman" w:cs="Times New Roman"/>
                <w:sz w:val="24"/>
                <w:szCs w:val="24"/>
              </w:rPr>
              <w:t xml:space="preserve">Expected appropriation for </w:t>
            </w:r>
            <w:r w:rsidR="00DA66AA">
              <w:rPr>
                <w:rFonts w:ascii="Times New Roman" w:hAnsi="Times New Roman" w:cs="Times New Roman"/>
                <w:sz w:val="24"/>
                <w:szCs w:val="24"/>
              </w:rPr>
              <w:t xml:space="preserve">the </w:t>
            </w:r>
            <w:r w:rsidRPr="00DA66AA">
              <w:rPr>
                <w:rFonts w:ascii="Times New Roman" w:hAnsi="Times New Roman" w:cs="Times New Roman"/>
                <w:sz w:val="24"/>
                <w:szCs w:val="24"/>
              </w:rPr>
              <w:t xml:space="preserve">program in </w:t>
            </w:r>
            <w:r w:rsidR="00DA66AA" w:rsidRPr="00DA66AA">
              <w:rPr>
                <w:rFonts w:ascii="Times New Roman" w:hAnsi="Times New Roman" w:cs="Times New Roman"/>
                <w:sz w:val="24"/>
                <w:szCs w:val="24"/>
              </w:rPr>
              <w:t>immediate year following</w:t>
            </w:r>
          </w:p>
        </w:tc>
        <w:tc>
          <w:tcPr>
            <w:tcW w:w="563" w:type="dxa"/>
            <w:gridSpan w:val="2"/>
            <w:shd w:val="clear" w:color="auto" w:fill="DBE5F1" w:themeFill="accent1" w:themeFillTint="33"/>
          </w:tcPr>
          <w:p w:rsidR="00EC29C9" w:rsidRPr="00DA66AA" w:rsidRDefault="00EC29C9" w:rsidP="00EC29C9">
            <w:pPr>
              <w:jc w:val="center"/>
              <w:rPr>
                <w:rFonts w:ascii="Times New Roman" w:hAnsi="Times New Roman" w:cs="Times New Roman"/>
                <w:sz w:val="24"/>
                <w:szCs w:val="24"/>
              </w:rPr>
            </w:pPr>
            <w:r w:rsidRPr="00DA66AA">
              <w:rPr>
                <w:rFonts w:ascii="Times New Roman" w:hAnsi="Times New Roman" w:cs="Times New Roman"/>
                <w:sz w:val="24"/>
                <w:szCs w:val="24"/>
              </w:rPr>
              <w:fldChar w:fldCharType="begin">
                <w:ffData>
                  <w:name w:val="Check1"/>
                  <w:enabled/>
                  <w:calcOnExit w:val="0"/>
                  <w:checkBox>
                    <w:sizeAuto/>
                    <w:default w:val="0"/>
                  </w:checkBox>
                </w:ffData>
              </w:fldChar>
            </w:r>
            <w:r w:rsidRPr="00DA66AA">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DA66AA">
              <w:rPr>
                <w:rFonts w:ascii="Times New Roman" w:hAnsi="Times New Roman" w:cs="Times New Roman"/>
                <w:sz w:val="24"/>
                <w:szCs w:val="24"/>
              </w:rPr>
              <w:fldChar w:fldCharType="end"/>
            </w:r>
          </w:p>
        </w:tc>
        <w:tc>
          <w:tcPr>
            <w:tcW w:w="512"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ed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3"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EC29C9"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68" w:type="dxa"/>
            <w:vAlign w:val="center"/>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t>3.</w:t>
            </w:r>
          </w:p>
        </w:tc>
        <w:tc>
          <w:tcPr>
            <w:tcW w:w="6024" w:type="dxa"/>
            <w:gridSpan w:val="3"/>
          </w:tcPr>
          <w:p w:rsidR="00EC29C9" w:rsidRPr="00DA66AA" w:rsidRDefault="00EC29C9" w:rsidP="00561AD8">
            <w:pPr>
              <w:rPr>
                <w:rFonts w:ascii="Times New Roman" w:hAnsi="Times New Roman" w:cs="Times New Roman"/>
                <w:sz w:val="24"/>
                <w:szCs w:val="24"/>
              </w:rPr>
            </w:pPr>
            <w:r w:rsidRPr="00DA66AA">
              <w:rPr>
                <w:rFonts w:ascii="Times New Roman" w:hAnsi="Times New Roman" w:cs="Times New Roman"/>
                <w:sz w:val="24"/>
                <w:szCs w:val="24"/>
              </w:rPr>
              <w:t>Nature of the Program</w:t>
            </w:r>
          </w:p>
        </w:tc>
        <w:tc>
          <w:tcPr>
            <w:tcW w:w="563" w:type="dxa"/>
            <w:gridSpan w:val="2"/>
            <w:shd w:val="clear" w:color="auto" w:fill="DBE5F1" w:themeFill="accent1" w:themeFillTint="33"/>
          </w:tcPr>
          <w:p w:rsidR="00EC29C9" w:rsidRPr="00DA66AA" w:rsidRDefault="00EC29C9" w:rsidP="00EC29C9">
            <w:pPr>
              <w:jc w:val="center"/>
              <w:rPr>
                <w:rFonts w:ascii="Times New Roman" w:hAnsi="Times New Roman" w:cs="Times New Roman"/>
                <w:sz w:val="24"/>
                <w:szCs w:val="24"/>
              </w:rPr>
            </w:pPr>
            <w:r w:rsidRPr="00DA66AA">
              <w:rPr>
                <w:rFonts w:ascii="Times New Roman" w:hAnsi="Times New Roman" w:cs="Times New Roman"/>
                <w:sz w:val="24"/>
                <w:szCs w:val="24"/>
              </w:rPr>
              <w:fldChar w:fldCharType="begin">
                <w:ffData>
                  <w:name w:val="Check1"/>
                  <w:enabled/>
                  <w:calcOnExit w:val="0"/>
                  <w:checkBox>
                    <w:sizeAuto/>
                    <w:default w:val="0"/>
                  </w:checkBox>
                </w:ffData>
              </w:fldChar>
            </w:r>
            <w:r w:rsidRPr="00DA66AA">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DA66AA">
              <w:rPr>
                <w:rFonts w:ascii="Times New Roman" w:hAnsi="Times New Roman" w:cs="Times New Roman"/>
                <w:sz w:val="24"/>
                <w:szCs w:val="24"/>
              </w:rPr>
              <w:fldChar w:fldCharType="end"/>
            </w:r>
          </w:p>
        </w:tc>
        <w:tc>
          <w:tcPr>
            <w:tcW w:w="512"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3"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ed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EC29C9"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68" w:type="dxa"/>
            <w:vAlign w:val="center"/>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t>4.</w:t>
            </w:r>
          </w:p>
        </w:tc>
        <w:tc>
          <w:tcPr>
            <w:tcW w:w="6024" w:type="dxa"/>
            <w:gridSpan w:val="3"/>
          </w:tcPr>
          <w:p w:rsidR="00EC29C9" w:rsidRPr="00DA66AA" w:rsidRDefault="00EC29C9" w:rsidP="00561AD8">
            <w:pPr>
              <w:rPr>
                <w:rFonts w:ascii="Times New Roman" w:hAnsi="Times New Roman" w:cs="Times New Roman"/>
                <w:sz w:val="24"/>
                <w:szCs w:val="24"/>
              </w:rPr>
            </w:pPr>
            <w:r w:rsidRPr="00DA66AA">
              <w:rPr>
                <w:rFonts w:ascii="Times New Roman" w:hAnsi="Times New Roman" w:cs="Times New Roman"/>
                <w:sz w:val="24"/>
                <w:szCs w:val="24"/>
              </w:rPr>
              <w:t>Recent Changes in resource levels</w:t>
            </w:r>
          </w:p>
        </w:tc>
        <w:tc>
          <w:tcPr>
            <w:tcW w:w="563" w:type="dxa"/>
            <w:gridSpan w:val="2"/>
            <w:shd w:val="clear" w:color="auto" w:fill="DBE5F1" w:themeFill="accent1" w:themeFillTint="33"/>
          </w:tcPr>
          <w:p w:rsidR="00EC29C9" w:rsidRPr="00DA66AA" w:rsidRDefault="00EC29C9" w:rsidP="00EC29C9">
            <w:pPr>
              <w:jc w:val="center"/>
              <w:rPr>
                <w:rFonts w:ascii="Times New Roman" w:hAnsi="Times New Roman" w:cs="Times New Roman"/>
                <w:sz w:val="24"/>
                <w:szCs w:val="24"/>
              </w:rPr>
            </w:pPr>
            <w:r w:rsidRPr="00DA66AA">
              <w:rPr>
                <w:rFonts w:ascii="Times New Roman" w:hAnsi="Times New Roman" w:cs="Times New Roman"/>
                <w:sz w:val="24"/>
                <w:szCs w:val="24"/>
              </w:rPr>
              <w:fldChar w:fldCharType="begin">
                <w:ffData>
                  <w:name w:val="Check1"/>
                  <w:enabled/>
                  <w:calcOnExit w:val="0"/>
                  <w:checkBox>
                    <w:sizeAuto/>
                    <w:default w:val="0"/>
                  </w:checkBox>
                </w:ffData>
              </w:fldChar>
            </w:r>
            <w:r w:rsidRPr="00DA66AA">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DA66AA">
              <w:rPr>
                <w:rFonts w:ascii="Times New Roman" w:hAnsi="Times New Roman" w:cs="Times New Roman"/>
                <w:sz w:val="24"/>
                <w:szCs w:val="24"/>
              </w:rPr>
              <w:fldChar w:fldCharType="end"/>
            </w:r>
          </w:p>
        </w:tc>
        <w:tc>
          <w:tcPr>
            <w:tcW w:w="512"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ed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3"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EC29C9"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68" w:type="dxa"/>
            <w:vAlign w:val="center"/>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t>5.</w:t>
            </w:r>
          </w:p>
        </w:tc>
        <w:tc>
          <w:tcPr>
            <w:tcW w:w="6024" w:type="dxa"/>
            <w:gridSpan w:val="3"/>
          </w:tcPr>
          <w:p w:rsidR="00EC29C9" w:rsidRPr="00DA66AA" w:rsidRDefault="00EC29C9" w:rsidP="00DA66AA">
            <w:pPr>
              <w:rPr>
                <w:rFonts w:ascii="Times New Roman" w:hAnsi="Times New Roman" w:cs="Times New Roman"/>
                <w:sz w:val="24"/>
                <w:szCs w:val="24"/>
              </w:rPr>
            </w:pPr>
            <w:r w:rsidRPr="00DA66AA">
              <w:rPr>
                <w:rFonts w:ascii="Times New Roman" w:hAnsi="Times New Roman" w:cs="Times New Roman"/>
                <w:sz w:val="24"/>
                <w:szCs w:val="24"/>
              </w:rPr>
              <w:t xml:space="preserve">Impact or sensitivity of the program on persons or organizations external to the </w:t>
            </w:r>
            <w:r w:rsidR="00DA66AA" w:rsidRPr="00DA66AA">
              <w:rPr>
                <w:rFonts w:ascii="Times New Roman" w:hAnsi="Times New Roman" w:cs="Times New Roman"/>
                <w:sz w:val="24"/>
                <w:szCs w:val="24"/>
              </w:rPr>
              <w:t>agency</w:t>
            </w:r>
          </w:p>
        </w:tc>
        <w:tc>
          <w:tcPr>
            <w:tcW w:w="563" w:type="dxa"/>
            <w:gridSpan w:val="2"/>
            <w:shd w:val="clear" w:color="auto" w:fill="DBE5F1" w:themeFill="accent1" w:themeFillTint="33"/>
          </w:tcPr>
          <w:p w:rsidR="00EC29C9" w:rsidRPr="00DA66AA" w:rsidRDefault="00EC29C9" w:rsidP="00ED0A11">
            <w:pPr>
              <w:jc w:val="center"/>
              <w:rPr>
                <w:rFonts w:ascii="Times New Roman" w:hAnsi="Times New Roman" w:cs="Times New Roman"/>
                <w:sz w:val="24"/>
                <w:szCs w:val="24"/>
              </w:rPr>
            </w:pPr>
            <w:r w:rsidRPr="00DA66AA">
              <w:rPr>
                <w:rFonts w:ascii="Times New Roman" w:hAnsi="Times New Roman" w:cs="Times New Roman"/>
                <w:sz w:val="24"/>
                <w:szCs w:val="24"/>
              </w:rPr>
              <w:fldChar w:fldCharType="begin">
                <w:ffData>
                  <w:name w:val="Check1"/>
                  <w:enabled/>
                  <w:calcOnExit w:val="0"/>
                  <w:checkBox>
                    <w:sizeAuto/>
                    <w:default w:val="0"/>
                  </w:checkBox>
                </w:ffData>
              </w:fldChar>
            </w:r>
            <w:r w:rsidRPr="00DA66AA">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DA66AA">
              <w:rPr>
                <w:rFonts w:ascii="Times New Roman" w:hAnsi="Times New Roman" w:cs="Times New Roman"/>
                <w:sz w:val="24"/>
                <w:szCs w:val="24"/>
              </w:rPr>
              <w:fldChar w:fldCharType="end"/>
            </w:r>
          </w:p>
        </w:tc>
        <w:tc>
          <w:tcPr>
            <w:tcW w:w="512" w:type="dxa"/>
            <w:shd w:val="clear" w:color="auto" w:fill="DBE5F1" w:themeFill="accent1" w:themeFillTint="33"/>
          </w:tcPr>
          <w:p w:rsidR="00EC29C9" w:rsidRPr="004933C6" w:rsidRDefault="00EC29C9" w:rsidP="00ED0A11">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EC29C9" w:rsidRPr="004933C6" w:rsidRDefault="00EC29C9" w:rsidP="00ED0A11">
            <w:pPr>
              <w:jc w:val="center"/>
              <w:rPr>
                <w:rFonts w:ascii="Times New Roman" w:hAnsi="Times New Roman" w:cs="Times New Roman"/>
                <w:sz w:val="24"/>
                <w:szCs w:val="24"/>
              </w:rPr>
            </w:pPr>
          </w:p>
        </w:tc>
        <w:tc>
          <w:tcPr>
            <w:tcW w:w="513" w:type="dxa"/>
            <w:shd w:val="clear" w:color="auto" w:fill="DBE5F1" w:themeFill="accent1" w:themeFillTint="33"/>
          </w:tcPr>
          <w:p w:rsidR="00EC29C9" w:rsidRPr="004933C6" w:rsidRDefault="00EC29C9" w:rsidP="00ED0A11">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EC29C9" w:rsidRPr="004933C6" w:rsidRDefault="00EC29C9" w:rsidP="00ED0A11">
            <w:pPr>
              <w:jc w:val="center"/>
              <w:rPr>
                <w:rFonts w:ascii="Times New Roman" w:hAnsi="Times New Roman" w:cs="Times New Roman"/>
                <w:sz w:val="24"/>
                <w:szCs w:val="24"/>
              </w:rPr>
            </w:pPr>
          </w:p>
        </w:tc>
        <w:tc>
          <w:tcPr>
            <w:tcW w:w="492" w:type="dxa"/>
            <w:shd w:val="clear" w:color="auto" w:fill="DBE5F1" w:themeFill="accent1" w:themeFillTint="33"/>
          </w:tcPr>
          <w:p w:rsidR="00EC29C9" w:rsidRPr="004933C6" w:rsidRDefault="00EC29C9" w:rsidP="00ED0A11">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EC29C9"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710"/>
        </w:trPr>
        <w:tc>
          <w:tcPr>
            <w:tcW w:w="516" w:type="dxa"/>
            <w:gridSpan w:val="2"/>
            <w:vAlign w:val="center"/>
          </w:tcPr>
          <w:p w:rsidR="00EC29C9" w:rsidRPr="004933C6" w:rsidRDefault="00EC29C9" w:rsidP="000472E8">
            <w:pPr>
              <w:jc w:val="center"/>
              <w:rPr>
                <w:rFonts w:ascii="Times New Roman" w:hAnsi="Times New Roman" w:cs="Times New Roman"/>
                <w:b/>
                <w:sz w:val="24"/>
                <w:szCs w:val="24"/>
              </w:rPr>
            </w:pPr>
          </w:p>
        </w:tc>
        <w:tc>
          <w:tcPr>
            <w:tcW w:w="5976" w:type="dxa"/>
            <w:gridSpan w:val="2"/>
            <w:tcBorders>
              <w:bottom w:val="thickThinSmallGap" w:sz="24" w:space="0" w:color="auto"/>
            </w:tcBorders>
            <w:vAlign w:val="bottom"/>
          </w:tcPr>
          <w:p w:rsidR="00EC29C9" w:rsidRPr="00DA66AA" w:rsidRDefault="00EC29C9" w:rsidP="000472E8">
            <w:pPr>
              <w:rPr>
                <w:rFonts w:ascii="Times New Roman" w:hAnsi="Times New Roman" w:cs="Times New Roman"/>
                <w:b/>
                <w:sz w:val="24"/>
                <w:szCs w:val="24"/>
              </w:rPr>
            </w:pPr>
            <w:r w:rsidRPr="00DA66AA">
              <w:rPr>
                <w:rFonts w:ascii="Times New Roman" w:hAnsi="Times New Roman" w:cs="Times New Roman"/>
                <w:b/>
                <w:sz w:val="24"/>
                <w:szCs w:val="24"/>
              </w:rPr>
              <w:t>Answer these questions for administrative-type activities:</w:t>
            </w:r>
          </w:p>
        </w:tc>
        <w:tc>
          <w:tcPr>
            <w:tcW w:w="563" w:type="dxa"/>
            <w:gridSpan w:val="2"/>
            <w:tcBorders>
              <w:bottom w:val="thickThinSmallGap" w:sz="24" w:space="0" w:color="auto"/>
            </w:tcBorders>
            <w:vAlign w:val="bottom"/>
          </w:tcPr>
          <w:p w:rsidR="00EC29C9" w:rsidRPr="00DA66AA" w:rsidRDefault="00EC29C9" w:rsidP="000472E8">
            <w:pPr>
              <w:rPr>
                <w:rFonts w:ascii="Times New Roman" w:hAnsi="Times New Roman" w:cs="Times New Roman"/>
                <w:b/>
                <w:sz w:val="24"/>
                <w:szCs w:val="24"/>
              </w:rPr>
            </w:pPr>
            <w:r w:rsidRPr="00DA66AA">
              <w:rPr>
                <w:rFonts w:ascii="Times New Roman" w:hAnsi="Times New Roman" w:cs="Times New Roman"/>
                <w:b/>
                <w:sz w:val="24"/>
                <w:szCs w:val="24"/>
              </w:rPr>
              <w:t>0</w:t>
            </w:r>
          </w:p>
        </w:tc>
        <w:tc>
          <w:tcPr>
            <w:tcW w:w="512" w:type="dxa"/>
            <w:tcBorders>
              <w:bottom w:val="thickThinSmallGap" w:sz="24" w:space="0" w:color="auto"/>
            </w:tcBorders>
            <w:vAlign w:val="bottom"/>
          </w:tcPr>
          <w:p w:rsidR="00EC29C9" w:rsidRPr="004933C6" w:rsidRDefault="00EC29C9" w:rsidP="000472E8">
            <w:pPr>
              <w:rPr>
                <w:rFonts w:ascii="Times New Roman" w:hAnsi="Times New Roman" w:cs="Times New Roman"/>
                <w:b/>
                <w:sz w:val="24"/>
                <w:szCs w:val="24"/>
              </w:rPr>
            </w:pPr>
            <w:r w:rsidRPr="004933C6">
              <w:rPr>
                <w:rFonts w:ascii="Times New Roman" w:hAnsi="Times New Roman" w:cs="Times New Roman"/>
                <w:b/>
                <w:sz w:val="24"/>
                <w:szCs w:val="24"/>
              </w:rPr>
              <w:t>1</w:t>
            </w:r>
          </w:p>
        </w:tc>
        <w:tc>
          <w:tcPr>
            <w:tcW w:w="512" w:type="dxa"/>
            <w:tcBorders>
              <w:bottom w:val="thickThinSmallGap" w:sz="24" w:space="0" w:color="auto"/>
            </w:tcBorders>
            <w:vAlign w:val="bottom"/>
          </w:tcPr>
          <w:p w:rsidR="00EC29C9" w:rsidRPr="004933C6" w:rsidRDefault="00EC29C9" w:rsidP="000472E8">
            <w:pPr>
              <w:rPr>
                <w:rFonts w:ascii="Times New Roman" w:hAnsi="Times New Roman" w:cs="Times New Roman"/>
                <w:b/>
                <w:sz w:val="24"/>
                <w:szCs w:val="24"/>
              </w:rPr>
            </w:pPr>
            <w:r w:rsidRPr="004933C6">
              <w:rPr>
                <w:rFonts w:ascii="Times New Roman" w:hAnsi="Times New Roman" w:cs="Times New Roman"/>
                <w:b/>
                <w:sz w:val="24"/>
                <w:szCs w:val="24"/>
              </w:rPr>
              <w:t>2</w:t>
            </w:r>
          </w:p>
        </w:tc>
        <w:tc>
          <w:tcPr>
            <w:tcW w:w="513" w:type="dxa"/>
            <w:tcBorders>
              <w:bottom w:val="thickThinSmallGap" w:sz="24" w:space="0" w:color="auto"/>
            </w:tcBorders>
            <w:vAlign w:val="bottom"/>
          </w:tcPr>
          <w:p w:rsidR="00EC29C9" w:rsidRPr="004933C6" w:rsidRDefault="00EC29C9" w:rsidP="000472E8">
            <w:pPr>
              <w:rPr>
                <w:rFonts w:ascii="Times New Roman" w:hAnsi="Times New Roman" w:cs="Times New Roman"/>
                <w:b/>
                <w:sz w:val="24"/>
                <w:szCs w:val="24"/>
              </w:rPr>
            </w:pPr>
            <w:r w:rsidRPr="004933C6">
              <w:rPr>
                <w:rFonts w:ascii="Times New Roman" w:hAnsi="Times New Roman" w:cs="Times New Roman"/>
                <w:b/>
                <w:sz w:val="24"/>
                <w:szCs w:val="24"/>
              </w:rPr>
              <w:t>3</w:t>
            </w:r>
          </w:p>
        </w:tc>
        <w:tc>
          <w:tcPr>
            <w:tcW w:w="492" w:type="dxa"/>
            <w:tcBorders>
              <w:bottom w:val="thickThinSmallGap" w:sz="24" w:space="0" w:color="auto"/>
            </w:tcBorders>
            <w:vAlign w:val="bottom"/>
          </w:tcPr>
          <w:p w:rsidR="00EC29C9" w:rsidRPr="004933C6" w:rsidRDefault="00EC29C9" w:rsidP="000472E8">
            <w:pPr>
              <w:rPr>
                <w:rFonts w:ascii="Times New Roman" w:hAnsi="Times New Roman" w:cs="Times New Roman"/>
                <w:b/>
                <w:sz w:val="24"/>
                <w:szCs w:val="24"/>
              </w:rPr>
            </w:pPr>
            <w:r w:rsidRPr="004933C6">
              <w:rPr>
                <w:rFonts w:ascii="Times New Roman" w:hAnsi="Times New Roman" w:cs="Times New Roman"/>
                <w:b/>
                <w:sz w:val="24"/>
                <w:szCs w:val="24"/>
              </w:rPr>
              <w:t>4</w:t>
            </w:r>
          </w:p>
        </w:tc>
        <w:tc>
          <w:tcPr>
            <w:tcW w:w="492" w:type="dxa"/>
            <w:tcBorders>
              <w:bottom w:val="thickThinSmallGap" w:sz="24" w:space="0" w:color="auto"/>
            </w:tcBorders>
            <w:vAlign w:val="bottom"/>
          </w:tcPr>
          <w:p w:rsidR="00EC29C9" w:rsidRPr="004933C6" w:rsidRDefault="00EC29C9" w:rsidP="000472E8">
            <w:pPr>
              <w:rPr>
                <w:rFonts w:ascii="Times New Roman" w:hAnsi="Times New Roman" w:cs="Times New Roman"/>
                <w:b/>
                <w:sz w:val="24"/>
                <w:szCs w:val="24"/>
              </w:rPr>
            </w:pPr>
            <w:r w:rsidRPr="004933C6">
              <w:rPr>
                <w:rFonts w:ascii="Times New Roman" w:hAnsi="Times New Roman" w:cs="Times New Roman"/>
                <w:b/>
                <w:sz w:val="24"/>
                <w:szCs w:val="24"/>
              </w:rPr>
              <w:t>5</w:t>
            </w:r>
          </w:p>
        </w:tc>
      </w:tr>
      <w:tr w:rsidR="00EC29C9"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EC29C9" w:rsidRPr="004933C6" w:rsidRDefault="00DE009C" w:rsidP="00EC29C9">
            <w:pPr>
              <w:jc w:val="center"/>
              <w:rPr>
                <w:rFonts w:ascii="Times New Roman" w:hAnsi="Times New Roman" w:cs="Times New Roman"/>
                <w:sz w:val="24"/>
                <w:szCs w:val="24"/>
              </w:rPr>
            </w:pPr>
            <w:r>
              <w:rPr>
                <w:rFonts w:ascii="Times New Roman" w:hAnsi="Times New Roman" w:cs="Times New Roman"/>
                <w:sz w:val="24"/>
                <w:szCs w:val="24"/>
              </w:rPr>
              <w:t>6</w:t>
            </w:r>
            <w:r w:rsidR="00EC29C9" w:rsidRPr="004933C6">
              <w:rPr>
                <w:rFonts w:ascii="Times New Roman" w:hAnsi="Times New Roman" w:cs="Times New Roman"/>
                <w:sz w:val="24"/>
                <w:szCs w:val="24"/>
              </w:rPr>
              <w:t xml:space="preserve">. </w:t>
            </w:r>
          </w:p>
        </w:tc>
        <w:tc>
          <w:tcPr>
            <w:tcW w:w="5976" w:type="dxa"/>
            <w:gridSpan w:val="2"/>
          </w:tcPr>
          <w:p w:rsidR="00EC29C9" w:rsidRPr="00DA66AA" w:rsidRDefault="00EC29C9" w:rsidP="00EC29C9">
            <w:pPr>
              <w:rPr>
                <w:rFonts w:ascii="Times New Roman" w:hAnsi="Times New Roman" w:cs="Times New Roman"/>
                <w:sz w:val="24"/>
                <w:szCs w:val="24"/>
              </w:rPr>
            </w:pPr>
            <w:r w:rsidRPr="00DA66AA">
              <w:rPr>
                <w:rFonts w:ascii="Times New Roman" w:hAnsi="Times New Roman" w:cs="Times New Roman"/>
                <w:sz w:val="24"/>
                <w:szCs w:val="24"/>
              </w:rPr>
              <w:t>Appreciation for effective internal controls</w:t>
            </w:r>
          </w:p>
        </w:tc>
        <w:tc>
          <w:tcPr>
            <w:tcW w:w="563" w:type="dxa"/>
            <w:gridSpan w:val="2"/>
            <w:shd w:val="clear" w:color="auto" w:fill="DBE5F1" w:themeFill="accent1" w:themeFillTint="33"/>
          </w:tcPr>
          <w:p w:rsidR="00EC29C9" w:rsidRPr="00DA66AA" w:rsidRDefault="00EC29C9" w:rsidP="00EC29C9">
            <w:pPr>
              <w:jc w:val="center"/>
              <w:rPr>
                <w:rFonts w:ascii="Times New Roman" w:hAnsi="Times New Roman" w:cs="Times New Roman"/>
                <w:sz w:val="24"/>
                <w:szCs w:val="24"/>
              </w:rPr>
            </w:pPr>
          </w:p>
        </w:tc>
        <w:tc>
          <w:tcPr>
            <w:tcW w:w="512"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p>
        </w:tc>
        <w:tc>
          <w:tcPr>
            <w:tcW w:w="513"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p>
        </w:tc>
        <w:tc>
          <w:tcPr>
            <w:tcW w:w="492" w:type="dxa"/>
            <w:shd w:val="clear" w:color="auto" w:fill="DBE5F1" w:themeFill="accent1" w:themeFillTint="33"/>
          </w:tcPr>
          <w:p w:rsidR="00EC29C9" w:rsidRPr="004933C6" w:rsidRDefault="00EC29C9" w:rsidP="00EC29C9">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A33AC7"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A33AC7" w:rsidRPr="004933C6" w:rsidRDefault="00DE009C" w:rsidP="00EC29C9">
            <w:pPr>
              <w:jc w:val="center"/>
              <w:rPr>
                <w:rFonts w:ascii="Times New Roman" w:hAnsi="Times New Roman" w:cs="Times New Roman"/>
                <w:sz w:val="24"/>
                <w:szCs w:val="24"/>
              </w:rPr>
            </w:pPr>
            <w:r>
              <w:rPr>
                <w:rFonts w:ascii="Times New Roman" w:hAnsi="Times New Roman" w:cs="Times New Roman"/>
                <w:sz w:val="24"/>
                <w:szCs w:val="24"/>
              </w:rPr>
              <w:t>7</w:t>
            </w:r>
            <w:r w:rsidR="00A33AC7" w:rsidRPr="004933C6">
              <w:rPr>
                <w:rFonts w:ascii="Times New Roman" w:hAnsi="Times New Roman" w:cs="Times New Roman"/>
                <w:sz w:val="24"/>
                <w:szCs w:val="24"/>
              </w:rPr>
              <w:t xml:space="preserve">. </w:t>
            </w:r>
          </w:p>
        </w:tc>
        <w:tc>
          <w:tcPr>
            <w:tcW w:w="5976" w:type="dxa"/>
            <w:gridSpan w:val="2"/>
          </w:tcPr>
          <w:p w:rsidR="00A33AC7" w:rsidRPr="00DA66AA" w:rsidRDefault="00A33AC7" w:rsidP="00EC29C9">
            <w:pPr>
              <w:rPr>
                <w:rFonts w:ascii="Times New Roman" w:hAnsi="Times New Roman" w:cs="Times New Roman"/>
                <w:sz w:val="24"/>
                <w:szCs w:val="24"/>
              </w:rPr>
            </w:pPr>
            <w:r w:rsidRPr="00DA66AA">
              <w:rPr>
                <w:rFonts w:ascii="Times New Roman" w:hAnsi="Times New Roman" w:cs="Times New Roman"/>
                <w:sz w:val="24"/>
                <w:szCs w:val="24"/>
              </w:rPr>
              <w:t>Assumed effectiveness of existing internal controls</w:t>
            </w:r>
          </w:p>
        </w:tc>
        <w:tc>
          <w:tcPr>
            <w:tcW w:w="563" w:type="dxa"/>
            <w:gridSpan w:val="2"/>
            <w:shd w:val="clear" w:color="auto" w:fill="DBE5F1" w:themeFill="accent1" w:themeFillTint="33"/>
          </w:tcPr>
          <w:p w:rsidR="00A33AC7" w:rsidRPr="00DA66AA" w:rsidRDefault="00A33AC7" w:rsidP="00EC29C9">
            <w:pPr>
              <w:jc w:val="center"/>
              <w:rPr>
                <w:rFonts w:ascii="Times New Roman" w:hAnsi="Times New Roman" w:cs="Times New Roman"/>
                <w:sz w:val="24"/>
                <w:szCs w:val="24"/>
              </w:rPr>
            </w:pP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3"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A33AC7"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A33AC7" w:rsidRPr="004933C6" w:rsidRDefault="00DE009C" w:rsidP="00EC29C9">
            <w:pPr>
              <w:jc w:val="center"/>
              <w:rPr>
                <w:rFonts w:ascii="Times New Roman" w:hAnsi="Times New Roman" w:cs="Times New Roman"/>
                <w:sz w:val="24"/>
                <w:szCs w:val="24"/>
              </w:rPr>
            </w:pPr>
            <w:r>
              <w:rPr>
                <w:rFonts w:ascii="Times New Roman" w:hAnsi="Times New Roman" w:cs="Times New Roman"/>
                <w:sz w:val="24"/>
                <w:szCs w:val="24"/>
              </w:rPr>
              <w:t>8</w:t>
            </w:r>
            <w:r w:rsidR="00A33AC7" w:rsidRPr="004933C6">
              <w:rPr>
                <w:rFonts w:ascii="Times New Roman" w:hAnsi="Times New Roman" w:cs="Times New Roman"/>
                <w:sz w:val="24"/>
                <w:szCs w:val="24"/>
              </w:rPr>
              <w:t>.</w:t>
            </w:r>
          </w:p>
        </w:tc>
        <w:tc>
          <w:tcPr>
            <w:tcW w:w="5976" w:type="dxa"/>
            <w:gridSpan w:val="2"/>
          </w:tcPr>
          <w:p w:rsidR="00A33AC7" w:rsidRPr="00DA66AA" w:rsidRDefault="00A33AC7" w:rsidP="00EC29C9">
            <w:pPr>
              <w:rPr>
                <w:rFonts w:ascii="Times New Roman" w:hAnsi="Times New Roman" w:cs="Times New Roman"/>
                <w:sz w:val="24"/>
                <w:szCs w:val="24"/>
              </w:rPr>
            </w:pPr>
            <w:r w:rsidRPr="00DA66AA">
              <w:rPr>
                <w:rFonts w:ascii="Times New Roman" w:hAnsi="Times New Roman" w:cs="Times New Roman"/>
                <w:sz w:val="24"/>
                <w:szCs w:val="24"/>
              </w:rPr>
              <w:t>The interval since most recent evaluation or audit</w:t>
            </w:r>
          </w:p>
        </w:tc>
        <w:tc>
          <w:tcPr>
            <w:tcW w:w="563" w:type="dxa"/>
            <w:gridSpan w:val="2"/>
            <w:shd w:val="clear" w:color="auto" w:fill="DBE5F1" w:themeFill="accent1" w:themeFillTint="33"/>
          </w:tcPr>
          <w:p w:rsidR="00A33AC7" w:rsidRPr="00DA66AA" w:rsidRDefault="00A33AC7" w:rsidP="00EC29C9">
            <w:pPr>
              <w:jc w:val="center"/>
              <w:rPr>
                <w:rFonts w:ascii="Times New Roman" w:hAnsi="Times New Roman" w:cs="Times New Roman"/>
                <w:sz w:val="24"/>
                <w:szCs w:val="24"/>
              </w:rPr>
            </w:pP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3"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A33AC7"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A33AC7" w:rsidRPr="004933C6" w:rsidRDefault="00DE009C" w:rsidP="00EC29C9">
            <w:pPr>
              <w:jc w:val="center"/>
              <w:rPr>
                <w:rFonts w:ascii="Times New Roman" w:hAnsi="Times New Roman" w:cs="Times New Roman"/>
                <w:sz w:val="24"/>
                <w:szCs w:val="24"/>
              </w:rPr>
            </w:pPr>
            <w:r>
              <w:rPr>
                <w:rFonts w:ascii="Times New Roman" w:hAnsi="Times New Roman" w:cs="Times New Roman"/>
                <w:sz w:val="24"/>
                <w:szCs w:val="24"/>
              </w:rPr>
              <w:t>9</w:t>
            </w:r>
            <w:r w:rsidR="00A33AC7" w:rsidRPr="004933C6">
              <w:rPr>
                <w:rFonts w:ascii="Times New Roman" w:hAnsi="Times New Roman" w:cs="Times New Roman"/>
                <w:sz w:val="24"/>
                <w:szCs w:val="24"/>
              </w:rPr>
              <w:t xml:space="preserve">. </w:t>
            </w:r>
          </w:p>
        </w:tc>
        <w:tc>
          <w:tcPr>
            <w:tcW w:w="5976" w:type="dxa"/>
            <w:gridSpan w:val="2"/>
          </w:tcPr>
          <w:p w:rsidR="00A33AC7" w:rsidRPr="00DA66AA" w:rsidRDefault="00A33AC7" w:rsidP="00EC29C9">
            <w:pPr>
              <w:rPr>
                <w:rFonts w:ascii="Times New Roman" w:hAnsi="Times New Roman" w:cs="Times New Roman"/>
                <w:sz w:val="24"/>
                <w:szCs w:val="24"/>
              </w:rPr>
            </w:pPr>
            <w:r w:rsidRPr="00DA66AA">
              <w:rPr>
                <w:rFonts w:ascii="Times New Roman" w:hAnsi="Times New Roman" w:cs="Times New Roman"/>
                <w:sz w:val="24"/>
                <w:szCs w:val="24"/>
              </w:rPr>
              <w:t>Recent instances of errors or irregularities</w:t>
            </w:r>
          </w:p>
        </w:tc>
        <w:tc>
          <w:tcPr>
            <w:tcW w:w="563" w:type="dxa"/>
            <w:gridSpan w:val="2"/>
            <w:shd w:val="clear" w:color="auto" w:fill="DBE5F1" w:themeFill="accent1" w:themeFillTint="33"/>
          </w:tcPr>
          <w:p w:rsidR="00A33AC7" w:rsidRPr="00DA66AA" w:rsidRDefault="00A33AC7" w:rsidP="00EC29C9">
            <w:pPr>
              <w:jc w:val="center"/>
              <w:rPr>
                <w:rFonts w:ascii="Times New Roman" w:hAnsi="Times New Roman" w:cs="Times New Roman"/>
                <w:sz w:val="24"/>
                <w:szCs w:val="24"/>
              </w:rPr>
            </w:pP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3"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A33AC7"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A33AC7" w:rsidRPr="004933C6" w:rsidRDefault="00DE009C" w:rsidP="00EC29C9">
            <w:pPr>
              <w:jc w:val="center"/>
              <w:rPr>
                <w:rFonts w:ascii="Times New Roman" w:hAnsi="Times New Roman" w:cs="Times New Roman"/>
                <w:sz w:val="24"/>
                <w:szCs w:val="24"/>
              </w:rPr>
            </w:pPr>
            <w:r>
              <w:rPr>
                <w:rFonts w:ascii="Times New Roman" w:hAnsi="Times New Roman" w:cs="Times New Roman"/>
                <w:sz w:val="24"/>
                <w:szCs w:val="24"/>
              </w:rPr>
              <w:t>10</w:t>
            </w:r>
            <w:r w:rsidR="00A33AC7" w:rsidRPr="004933C6">
              <w:rPr>
                <w:rFonts w:ascii="Times New Roman" w:hAnsi="Times New Roman" w:cs="Times New Roman"/>
                <w:sz w:val="24"/>
                <w:szCs w:val="24"/>
              </w:rPr>
              <w:t>.</w:t>
            </w:r>
          </w:p>
        </w:tc>
        <w:tc>
          <w:tcPr>
            <w:tcW w:w="5976" w:type="dxa"/>
            <w:gridSpan w:val="2"/>
          </w:tcPr>
          <w:p w:rsidR="00A33AC7" w:rsidRPr="00DA66AA" w:rsidRDefault="00A33AC7" w:rsidP="00A33AC7">
            <w:pPr>
              <w:rPr>
                <w:rFonts w:ascii="Times New Roman" w:hAnsi="Times New Roman" w:cs="Times New Roman"/>
                <w:sz w:val="24"/>
                <w:szCs w:val="24"/>
              </w:rPr>
            </w:pPr>
            <w:r w:rsidRPr="00DA66AA">
              <w:rPr>
                <w:rFonts w:ascii="Times New Roman" w:hAnsi="Times New Roman" w:cs="Times New Roman"/>
                <w:sz w:val="24"/>
                <w:szCs w:val="24"/>
              </w:rPr>
              <w:t>Status of authorizing legislation</w:t>
            </w:r>
          </w:p>
        </w:tc>
        <w:tc>
          <w:tcPr>
            <w:tcW w:w="563" w:type="dxa"/>
            <w:gridSpan w:val="2"/>
            <w:shd w:val="clear" w:color="auto" w:fill="DBE5F1" w:themeFill="accent1" w:themeFillTint="33"/>
          </w:tcPr>
          <w:p w:rsidR="00A33AC7" w:rsidRPr="00DA66AA" w:rsidRDefault="00A33AC7" w:rsidP="00A33AC7">
            <w:pPr>
              <w:jc w:val="center"/>
              <w:rPr>
                <w:rFonts w:ascii="Times New Roman" w:hAnsi="Times New Roman" w:cs="Times New Roman"/>
                <w:sz w:val="24"/>
                <w:szCs w:val="24"/>
              </w:rPr>
            </w:pPr>
            <w:r w:rsidRPr="00DA66AA">
              <w:rPr>
                <w:rFonts w:ascii="Times New Roman" w:hAnsi="Times New Roman" w:cs="Times New Roman"/>
                <w:sz w:val="24"/>
                <w:szCs w:val="24"/>
              </w:rPr>
              <w:fldChar w:fldCharType="begin">
                <w:ffData>
                  <w:name w:val="Check1"/>
                  <w:enabled/>
                  <w:calcOnExit w:val="0"/>
                  <w:checkBox>
                    <w:sizeAuto/>
                    <w:default w:val="0"/>
                  </w:checkBox>
                </w:ffData>
              </w:fldChar>
            </w:r>
            <w:r w:rsidRPr="00DA66AA">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DA66AA">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3"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A33AC7"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A33AC7" w:rsidRPr="004933C6" w:rsidRDefault="00DE009C" w:rsidP="00EC29C9">
            <w:pPr>
              <w:jc w:val="center"/>
              <w:rPr>
                <w:rFonts w:ascii="Times New Roman" w:hAnsi="Times New Roman" w:cs="Times New Roman"/>
                <w:sz w:val="24"/>
                <w:szCs w:val="24"/>
              </w:rPr>
            </w:pPr>
            <w:r>
              <w:rPr>
                <w:rFonts w:ascii="Times New Roman" w:hAnsi="Times New Roman" w:cs="Times New Roman"/>
                <w:sz w:val="24"/>
                <w:szCs w:val="24"/>
              </w:rPr>
              <w:t>11</w:t>
            </w:r>
            <w:r w:rsidR="00A33AC7" w:rsidRPr="004933C6">
              <w:rPr>
                <w:rFonts w:ascii="Times New Roman" w:hAnsi="Times New Roman" w:cs="Times New Roman"/>
                <w:sz w:val="24"/>
                <w:szCs w:val="24"/>
              </w:rPr>
              <w:t>.</w:t>
            </w:r>
          </w:p>
        </w:tc>
        <w:tc>
          <w:tcPr>
            <w:tcW w:w="5976" w:type="dxa"/>
            <w:gridSpan w:val="2"/>
          </w:tcPr>
          <w:p w:rsidR="00A33AC7" w:rsidRPr="00DA66AA" w:rsidRDefault="00A33AC7" w:rsidP="00A33AC7">
            <w:pPr>
              <w:rPr>
                <w:rFonts w:ascii="Times New Roman" w:hAnsi="Times New Roman" w:cs="Times New Roman"/>
                <w:sz w:val="24"/>
                <w:szCs w:val="24"/>
              </w:rPr>
            </w:pPr>
            <w:r w:rsidRPr="00DA66AA">
              <w:rPr>
                <w:rFonts w:ascii="Times New Roman" w:hAnsi="Times New Roman" w:cs="Times New Roman"/>
                <w:sz w:val="24"/>
                <w:szCs w:val="24"/>
              </w:rPr>
              <w:t>Scope of written authority</w:t>
            </w:r>
          </w:p>
        </w:tc>
        <w:tc>
          <w:tcPr>
            <w:tcW w:w="563" w:type="dxa"/>
            <w:gridSpan w:val="2"/>
            <w:shd w:val="clear" w:color="auto" w:fill="DBE5F1" w:themeFill="accent1" w:themeFillTint="33"/>
          </w:tcPr>
          <w:p w:rsidR="00A33AC7" w:rsidRPr="00DA66AA" w:rsidRDefault="00A33AC7" w:rsidP="00A33AC7">
            <w:pPr>
              <w:jc w:val="center"/>
              <w:rPr>
                <w:rFonts w:ascii="Times New Roman" w:hAnsi="Times New Roman" w:cs="Times New Roman"/>
                <w:sz w:val="24"/>
                <w:szCs w:val="24"/>
              </w:rPr>
            </w:pP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3"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A33AC7"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A33AC7" w:rsidRPr="004933C6" w:rsidRDefault="00DE009C" w:rsidP="00EC29C9">
            <w:pPr>
              <w:jc w:val="center"/>
              <w:rPr>
                <w:rFonts w:ascii="Times New Roman" w:hAnsi="Times New Roman" w:cs="Times New Roman"/>
                <w:sz w:val="24"/>
                <w:szCs w:val="24"/>
              </w:rPr>
            </w:pPr>
            <w:r>
              <w:rPr>
                <w:rFonts w:ascii="Times New Roman" w:hAnsi="Times New Roman" w:cs="Times New Roman"/>
                <w:sz w:val="24"/>
                <w:szCs w:val="24"/>
              </w:rPr>
              <w:t>12</w:t>
            </w:r>
            <w:r w:rsidR="00A33AC7" w:rsidRPr="004933C6">
              <w:rPr>
                <w:rFonts w:ascii="Times New Roman" w:hAnsi="Times New Roman" w:cs="Times New Roman"/>
                <w:sz w:val="24"/>
                <w:szCs w:val="24"/>
              </w:rPr>
              <w:t>.</w:t>
            </w:r>
          </w:p>
        </w:tc>
        <w:tc>
          <w:tcPr>
            <w:tcW w:w="5976" w:type="dxa"/>
            <w:gridSpan w:val="2"/>
          </w:tcPr>
          <w:p w:rsidR="00A33AC7" w:rsidRPr="00DA66AA" w:rsidRDefault="00A33AC7" w:rsidP="00A33AC7">
            <w:pPr>
              <w:rPr>
                <w:rFonts w:ascii="Times New Roman" w:hAnsi="Times New Roman" w:cs="Times New Roman"/>
                <w:sz w:val="24"/>
                <w:szCs w:val="24"/>
              </w:rPr>
            </w:pPr>
            <w:r w:rsidRPr="00DA66AA">
              <w:rPr>
                <w:rFonts w:ascii="Times New Roman" w:hAnsi="Times New Roman" w:cs="Times New Roman"/>
                <w:sz w:val="24"/>
                <w:szCs w:val="24"/>
              </w:rPr>
              <w:t>Type of administration</w:t>
            </w:r>
          </w:p>
        </w:tc>
        <w:tc>
          <w:tcPr>
            <w:tcW w:w="563" w:type="dxa"/>
            <w:gridSpan w:val="2"/>
            <w:shd w:val="clear" w:color="auto" w:fill="DBE5F1" w:themeFill="accent1" w:themeFillTint="33"/>
          </w:tcPr>
          <w:p w:rsidR="00A33AC7" w:rsidRPr="00DA66AA" w:rsidRDefault="00A33AC7" w:rsidP="00A33AC7">
            <w:pPr>
              <w:jc w:val="center"/>
              <w:rPr>
                <w:rFonts w:ascii="Times New Roman" w:hAnsi="Times New Roman" w:cs="Times New Roman"/>
                <w:sz w:val="24"/>
                <w:szCs w:val="24"/>
              </w:rPr>
            </w:pPr>
            <w:r w:rsidRPr="00DA66AA">
              <w:rPr>
                <w:rFonts w:ascii="Times New Roman" w:hAnsi="Times New Roman" w:cs="Times New Roman"/>
                <w:sz w:val="24"/>
                <w:szCs w:val="24"/>
              </w:rPr>
              <w:fldChar w:fldCharType="begin">
                <w:ffData>
                  <w:name w:val="Check1"/>
                  <w:enabled/>
                  <w:calcOnExit w:val="0"/>
                  <w:checkBox>
                    <w:sizeAuto/>
                    <w:default w:val="0"/>
                  </w:checkBox>
                </w:ffData>
              </w:fldChar>
            </w:r>
            <w:r w:rsidRPr="00DA66AA">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DA66AA">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p>
        </w:tc>
        <w:tc>
          <w:tcPr>
            <w:tcW w:w="513"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A33AC7"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A33AC7" w:rsidRPr="004933C6" w:rsidRDefault="00DE009C" w:rsidP="00EC29C9">
            <w:pPr>
              <w:jc w:val="center"/>
              <w:rPr>
                <w:rFonts w:ascii="Times New Roman" w:hAnsi="Times New Roman" w:cs="Times New Roman"/>
                <w:sz w:val="24"/>
                <w:szCs w:val="24"/>
              </w:rPr>
            </w:pPr>
            <w:r>
              <w:rPr>
                <w:rFonts w:ascii="Times New Roman" w:hAnsi="Times New Roman" w:cs="Times New Roman"/>
                <w:sz w:val="24"/>
                <w:szCs w:val="24"/>
              </w:rPr>
              <w:t>13</w:t>
            </w:r>
            <w:r w:rsidR="00A33AC7" w:rsidRPr="004933C6">
              <w:rPr>
                <w:rFonts w:ascii="Times New Roman" w:hAnsi="Times New Roman" w:cs="Times New Roman"/>
                <w:sz w:val="24"/>
                <w:szCs w:val="24"/>
              </w:rPr>
              <w:t>.</w:t>
            </w:r>
          </w:p>
        </w:tc>
        <w:tc>
          <w:tcPr>
            <w:tcW w:w="5976" w:type="dxa"/>
            <w:gridSpan w:val="2"/>
          </w:tcPr>
          <w:p w:rsidR="00A33AC7" w:rsidRPr="00DA66AA" w:rsidRDefault="00A33AC7" w:rsidP="00A33AC7">
            <w:pPr>
              <w:rPr>
                <w:rFonts w:ascii="Times New Roman" w:hAnsi="Times New Roman" w:cs="Times New Roman"/>
                <w:sz w:val="24"/>
                <w:szCs w:val="24"/>
              </w:rPr>
            </w:pPr>
            <w:r w:rsidRPr="00DA66AA">
              <w:rPr>
                <w:rFonts w:ascii="Times New Roman" w:hAnsi="Times New Roman" w:cs="Times New Roman"/>
                <w:sz w:val="24"/>
                <w:szCs w:val="24"/>
              </w:rPr>
              <w:t xml:space="preserve">Administrative resources – </w:t>
            </w:r>
            <w:r w:rsidRPr="00DA66AA">
              <w:rPr>
                <w:rFonts w:ascii="Times New Roman" w:hAnsi="Times New Roman" w:cs="Times New Roman"/>
                <w:i/>
                <w:sz w:val="24"/>
                <w:szCs w:val="24"/>
              </w:rPr>
              <w:t>Staff</w:t>
            </w:r>
          </w:p>
        </w:tc>
        <w:tc>
          <w:tcPr>
            <w:tcW w:w="563" w:type="dxa"/>
            <w:gridSpan w:val="2"/>
            <w:shd w:val="clear" w:color="auto" w:fill="DBE5F1" w:themeFill="accent1" w:themeFillTint="33"/>
          </w:tcPr>
          <w:p w:rsidR="00A33AC7" w:rsidRPr="00DA66AA" w:rsidRDefault="00A33AC7" w:rsidP="00A33AC7">
            <w:pPr>
              <w:jc w:val="center"/>
              <w:rPr>
                <w:rFonts w:ascii="Times New Roman" w:hAnsi="Times New Roman" w:cs="Times New Roman"/>
                <w:sz w:val="24"/>
                <w:szCs w:val="24"/>
              </w:rPr>
            </w:pP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p>
        </w:tc>
        <w:tc>
          <w:tcPr>
            <w:tcW w:w="513"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A33AC7"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A33AC7" w:rsidRPr="004933C6" w:rsidRDefault="00DE009C" w:rsidP="00EC29C9">
            <w:pPr>
              <w:jc w:val="center"/>
              <w:rPr>
                <w:rFonts w:ascii="Times New Roman" w:hAnsi="Times New Roman" w:cs="Times New Roman"/>
                <w:sz w:val="24"/>
                <w:szCs w:val="24"/>
              </w:rPr>
            </w:pPr>
            <w:r>
              <w:rPr>
                <w:rFonts w:ascii="Times New Roman" w:hAnsi="Times New Roman" w:cs="Times New Roman"/>
                <w:sz w:val="24"/>
                <w:szCs w:val="24"/>
              </w:rPr>
              <w:t>14</w:t>
            </w:r>
            <w:r w:rsidR="00A33AC7" w:rsidRPr="004933C6">
              <w:rPr>
                <w:rFonts w:ascii="Times New Roman" w:hAnsi="Times New Roman" w:cs="Times New Roman"/>
                <w:sz w:val="24"/>
                <w:szCs w:val="24"/>
              </w:rPr>
              <w:t xml:space="preserve"> </w:t>
            </w:r>
          </w:p>
        </w:tc>
        <w:tc>
          <w:tcPr>
            <w:tcW w:w="5976" w:type="dxa"/>
            <w:gridSpan w:val="2"/>
          </w:tcPr>
          <w:p w:rsidR="00A33AC7" w:rsidRPr="00DA66AA" w:rsidRDefault="00A33AC7" w:rsidP="00A33AC7">
            <w:pPr>
              <w:rPr>
                <w:rFonts w:ascii="Times New Roman" w:hAnsi="Times New Roman" w:cs="Times New Roman"/>
                <w:sz w:val="24"/>
                <w:szCs w:val="24"/>
              </w:rPr>
            </w:pPr>
            <w:r w:rsidRPr="00DA66AA">
              <w:rPr>
                <w:rFonts w:ascii="Times New Roman" w:hAnsi="Times New Roman" w:cs="Times New Roman"/>
                <w:sz w:val="24"/>
                <w:szCs w:val="24"/>
              </w:rPr>
              <w:t xml:space="preserve">Administrative resources – </w:t>
            </w:r>
            <w:r w:rsidRPr="00DA66AA">
              <w:rPr>
                <w:rFonts w:ascii="Times New Roman" w:hAnsi="Times New Roman" w:cs="Times New Roman"/>
                <w:i/>
                <w:sz w:val="24"/>
                <w:szCs w:val="24"/>
              </w:rPr>
              <w:t>S&amp;E Dollars</w:t>
            </w:r>
          </w:p>
        </w:tc>
        <w:tc>
          <w:tcPr>
            <w:tcW w:w="563" w:type="dxa"/>
            <w:gridSpan w:val="2"/>
            <w:shd w:val="clear" w:color="auto" w:fill="DBE5F1" w:themeFill="accent1" w:themeFillTint="33"/>
          </w:tcPr>
          <w:p w:rsidR="00A33AC7" w:rsidRPr="00DA66AA" w:rsidRDefault="00A33AC7" w:rsidP="00A33AC7">
            <w:pPr>
              <w:jc w:val="center"/>
              <w:rPr>
                <w:rFonts w:ascii="Times New Roman" w:hAnsi="Times New Roman" w:cs="Times New Roman"/>
                <w:sz w:val="24"/>
                <w:szCs w:val="24"/>
              </w:rPr>
            </w:pP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p>
        </w:tc>
        <w:tc>
          <w:tcPr>
            <w:tcW w:w="513"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A33AC7"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A33AC7" w:rsidRPr="004933C6" w:rsidRDefault="00DE009C" w:rsidP="00DA66AA">
            <w:pPr>
              <w:jc w:val="center"/>
              <w:rPr>
                <w:rFonts w:ascii="Times New Roman" w:hAnsi="Times New Roman" w:cs="Times New Roman"/>
                <w:sz w:val="24"/>
                <w:szCs w:val="24"/>
              </w:rPr>
            </w:pPr>
            <w:r>
              <w:rPr>
                <w:rFonts w:ascii="Times New Roman" w:hAnsi="Times New Roman" w:cs="Times New Roman"/>
                <w:sz w:val="24"/>
                <w:szCs w:val="24"/>
              </w:rPr>
              <w:t>15</w:t>
            </w:r>
            <w:r w:rsidR="00A33AC7" w:rsidRPr="004933C6">
              <w:rPr>
                <w:rFonts w:ascii="Times New Roman" w:hAnsi="Times New Roman" w:cs="Times New Roman"/>
                <w:sz w:val="24"/>
                <w:szCs w:val="24"/>
              </w:rPr>
              <w:t>.</w:t>
            </w:r>
          </w:p>
        </w:tc>
        <w:tc>
          <w:tcPr>
            <w:tcW w:w="5976" w:type="dxa"/>
            <w:gridSpan w:val="2"/>
          </w:tcPr>
          <w:p w:rsidR="00A33AC7" w:rsidRPr="00DA66AA" w:rsidRDefault="00A33AC7" w:rsidP="00A33AC7">
            <w:pPr>
              <w:rPr>
                <w:rFonts w:ascii="Times New Roman" w:hAnsi="Times New Roman" w:cs="Times New Roman"/>
                <w:sz w:val="24"/>
                <w:szCs w:val="24"/>
              </w:rPr>
            </w:pPr>
            <w:r w:rsidRPr="00DA66AA">
              <w:rPr>
                <w:rFonts w:ascii="Times New Roman" w:hAnsi="Times New Roman" w:cs="Times New Roman"/>
                <w:sz w:val="24"/>
                <w:szCs w:val="24"/>
              </w:rPr>
              <w:t>Operational coverage by written procedures</w:t>
            </w:r>
          </w:p>
        </w:tc>
        <w:tc>
          <w:tcPr>
            <w:tcW w:w="563" w:type="dxa"/>
            <w:gridSpan w:val="2"/>
            <w:shd w:val="clear" w:color="auto" w:fill="DBE5F1" w:themeFill="accent1" w:themeFillTint="33"/>
          </w:tcPr>
          <w:p w:rsidR="00A33AC7" w:rsidRPr="00DA66AA" w:rsidRDefault="00A33AC7" w:rsidP="00A33AC7">
            <w:pPr>
              <w:jc w:val="center"/>
              <w:rPr>
                <w:rFonts w:ascii="Times New Roman" w:hAnsi="Times New Roman" w:cs="Times New Roman"/>
                <w:sz w:val="24"/>
                <w:szCs w:val="24"/>
              </w:rPr>
            </w:pPr>
            <w:r w:rsidRPr="00DA66AA">
              <w:rPr>
                <w:rFonts w:ascii="Times New Roman" w:hAnsi="Times New Roman" w:cs="Times New Roman"/>
                <w:sz w:val="24"/>
                <w:szCs w:val="24"/>
              </w:rPr>
              <w:fldChar w:fldCharType="begin">
                <w:ffData>
                  <w:name w:val="Check1"/>
                  <w:enabled/>
                  <w:calcOnExit w:val="0"/>
                  <w:checkBox>
                    <w:sizeAuto/>
                    <w:default w:val="0"/>
                  </w:checkBox>
                </w:ffData>
              </w:fldChar>
            </w:r>
            <w:r w:rsidRPr="00DA66AA">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DA66AA">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p>
        </w:tc>
        <w:tc>
          <w:tcPr>
            <w:tcW w:w="513"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A33AC7"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A33AC7" w:rsidRPr="004933C6" w:rsidRDefault="00A33AC7" w:rsidP="00DE009C">
            <w:pPr>
              <w:jc w:val="center"/>
              <w:rPr>
                <w:rFonts w:ascii="Times New Roman" w:hAnsi="Times New Roman" w:cs="Times New Roman"/>
                <w:sz w:val="24"/>
                <w:szCs w:val="24"/>
              </w:rPr>
            </w:pPr>
            <w:r w:rsidRPr="004933C6">
              <w:rPr>
                <w:rFonts w:ascii="Times New Roman" w:hAnsi="Times New Roman" w:cs="Times New Roman"/>
                <w:sz w:val="24"/>
                <w:szCs w:val="24"/>
              </w:rPr>
              <w:t>1</w:t>
            </w:r>
            <w:r w:rsidR="00DE009C">
              <w:rPr>
                <w:rFonts w:ascii="Times New Roman" w:hAnsi="Times New Roman" w:cs="Times New Roman"/>
                <w:sz w:val="24"/>
                <w:szCs w:val="24"/>
              </w:rPr>
              <w:t>6</w:t>
            </w:r>
            <w:r w:rsidRPr="004933C6">
              <w:rPr>
                <w:rFonts w:ascii="Times New Roman" w:hAnsi="Times New Roman" w:cs="Times New Roman"/>
                <w:sz w:val="24"/>
                <w:szCs w:val="24"/>
              </w:rPr>
              <w:t>.</w:t>
            </w:r>
          </w:p>
        </w:tc>
        <w:tc>
          <w:tcPr>
            <w:tcW w:w="5976" w:type="dxa"/>
            <w:gridSpan w:val="2"/>
          </w:tcPr>
          <w:p w:rsidR="00A33AC7" w:rsidRPr="00DA66AA" w:rsidRDefault="00A33AC7" w:rsidP="00A33AC7">
            <w:pPr>
              <w:rPr>
                <w:rFonts w:ascii="Times New Roman" w:hAnsi="Times New Roman" w:cs="Times New Roman"/>
                <w:sz w:val="24"/>
                <w:szCs w:val="24"/>
              </w:rPr>
            </w:pPr>
            <w:r w:rsidRPr="00DA66AA">
              <w:rPr>
                <w:rFonts w:ascii="Times New Roman" w:hAnsi="Times New Roman" w:cs="Times New Roman"/>
                <w:sz w:val="24"/>
                <w:szCs w:val="24"/>
              </w:rPr>
              <w:t>Potential for conflicts of interest</w:t>
            </w:r>
          </w:p>
        </w:tc>
        <w:tc>
          <w:tcPr>
            <w:tcW w:w="563" w:type="dxa"/>
            <w:gridSpan w:val="2"/>
            <w:shd w:val="clear" w:color="auto" w:fill="DBE5F1" w:themeFill="accent1" w:themeFillTint="33"/>
          </w:tcPr>
          <w:p w:rsidR="00A33AC7" w:rsidRPr="00DA66AA" w:rsidRDefault="00A33AC7" w:rsidP="00A33AC7">
            <w:pPr>
              <w:jc w:val="center"/>
              <w:rPr>
                <w:rFonts w:ascii="Times New Roman" w:hAnsi="Times New Roman" w:cs="Times New Roman"/>
                <w:sz w:val="24"/>
                <w:szCs w:val="24"/>
              </w:rPr>
            </w:pPr>
            <w:r w:rsidRPr="00DA66AA">
              <w:rPr>
                <w:rFonts w:ascii="Times New Roman" w:hAnsi="Times New Roman" w:cs="Times New Roman"/>
                <w:sz w:val="24"/>
                <w:szCs w:val="24"/>
              </w:rPr>
              <w:fldChar w:fldCharType="begin">
                <w:ffData>
                  <w:name w:val="Check1"/>
                  <w:enabled/>
                  <w:calcOnExit w:val="0"/>
                  <w:checkBox>
                    <w:sizeAuto/>
                    <w:default w:val="0"/>
                  </w:checkBox>
                </w:ffData>
              </w:fldChar>
            </w:r>
            <w:r w:rsidRPr="00DA66AA">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DA66AA">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p>
        </w:tc>
        <w:tc>
          <w:tcPr>
            <w:tcW w:w="513"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A33AC7"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A33AC7" w:rsidRPr="004933C6" w:rsidRDefault="00A33AC7" w:rsidP="00DE009C">
            <w:pPr>
              <w:jc w:val="center"/>
              <w:rPr>
                <w:rFonts w:ascii="Times New Roman" w:hAnsi="Times New Roman" w:cs="Times New Roman"/>
                <w:sz w:val="24"/>
                <w:szCs w:val="24"/>
              </w:rPr>
            </w:pPr>
            <w:r w:rsidRPr="004933C6">
              <w:rPr>
                <w:rFonts w:ascii="Times New Roman" w:hAnsi="Times New Roman" w:cs="Times New Roman"/>
                <w:sz w:val="24"/>
                <w:szCs w:val="24"/>
              </w:rPr>
              <w:t>1</w:t>
            </w:r>
            <w:r w:rsidR="00DE009C">
              <w:rPr>
                <w:rFonts w:ascii="Times New Roman" w:hAnsi="Times New Roman" w:cs="Times New Roman"/>
                <w:sz w:val="24"/>
                <w:szCs w:val="24"/>
              </w:rPr>
              <w:t>7</w:t>
            </w:r>
            <w:r w:rsidRPr="004933C6">
              <w:rPr>
                <w:rFonts w:ascii="Times New Roman" w:hAnsi="Times New Roman" w:cs="Times New Roman"/>
                <w:sz w:val="24"/>
                <w:szCs w:val="24"/>
              </w:rPr>
              <w:t>.</w:t>
            </w:r>
          </w:p>
        </w:tc>
        <w:tc>
          <w:tcPr>
            <w:tcW w:w="5976" w:type="dxa"/>
            <w:gridSpan w:val="2"/>
          </w:tcPr>
          <w:p w:rsidR="00A33AC7" w:rsidRPr="00DA66AA" w:rsidRDefault="00A33AC7" w:rsidP="00A33AC7">
            <w:pPr>
              <w:rPr>
                <w:rFonts w:ascii="Times New Roman" w:hAnsi="Times New Roman" w:cs="Times New Roman"/>
                <w:sz w:val="24"/>
                <w:szCs w:val="24"/>
              </w:rPr>
            </w:pPr>
            <w:r w:rsidRPr="00DA66AA">
              <w:rPr>
                <w:rFonts w:ascii="Times New Roman" w:hAnsi="Times New Roman" w:cs="Times New Roman"/>
                <w:sz w:val="24"/>
                <w:szCs w:val="24"/>
              </w:rPr>
              <w:t>Adequacy of checks and balance</w:t>
            </w:r>
          </w:p>
        </w:tc>
        <w:tc>
          <w:tcPr>
            <w:tcW w:w="563" w:type="dxa"/>
            <w:gridSpan w:val="2"/>
            <w:shd w:val="clear" w:color="auto" w:fill="DBE5F1" w:themeFill="accent1" w:themeFillTint="33"/>
          </w:tcPr>
          <w:p w:rsidR="00A33AC7" w:rsidRPr="00DA66AA" w:rsidRDefault="00A33AC7" w:rsidP="00A33AC7">
            <w:pPr>
              <w:jc w:val="center"/>
              <w:rPr>
                <w:rFonts w:ascii="Times New Roman" w:hAnsi="Times New Roman" w:cs="Times New Roman"/>
                <w:sz w:val="24"/>
                <w:szCs w:val="24"/>
              </w:rPr>
            </w:pPr>
            <w:r w:rsidRPr="00DA66AA">
              <w:rPr>
                <w:rFonts w:ascii="Times New Roman" w:hAnsi="Times New Roman" w:cs="Times New Roman"/>
                <w:sz w:val="24"/>
                <w:szCs w:val="24"/>
              </w:rPr>
              <w:fldChar w:fldCharType="begin">
                <w:ffData>
                  <w:name w:val="Check1"/>
                  <w:enabled/>
                  <w:calcOnExit w:val="0"/>
                  <w:checkBox>
                    <w:sizeAuto/>
                    <w:default w:val="0"/>
                  </w:checkBox>
                </w:ffData>
              </w:fldChar>
            </w:r>
            <w:r w:rsidRPr="00DA66AA">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DA66AA">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p>
        </w:tc>
        <w:tc>
          <w:tcPr>
            <w:tcW w:w="513"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A33AC7"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A33AC7" w:rsidRPr="004933C6" w:rsidRDefault="00A33AC7" w:rsidP="00DE009C">
            <w:pPr>
              <w:jc w:val="center"/>
              <w:rPr>
                <w:rFonts w:ascii="Times New Roman" w:hAnsi="Times New Roman" w:cs="Times New Roman"/>
                <w:sz w:val="24"/>
                <w:szCs w:val="24"/>
              </w:rPr>
            </w:pPr>
            <w:r w:rsidRPr="004933C6">
              <w:rPr>
                <w:rFonts w:ascii="Times New Roman" w:hAnsi="Times New Roman" w:cs="Times New Roman"/>
                <w:sz w:val="24"/>
                <w:szCs w:val="24"/>
              </w:rPr>
              <w:t>1</w:t>
            </w:r>
            <w:r w:rsidR="00DE009C">
              <w:rPr>
                <w:rFonts w:ascii="Times New Roman" w:hAnsi="Times New Roman" w:cs="Times New Roman"/>
                <w:sz w:val="24"/>
                <w:szCs w:val="24"/>
              </w:rPr>
              <w:t>8</w:t>
            </w:r>
            <w:r w:rsidRPr="004933C6">
              <w:rPr>
                <w:rFonts w:ascii="Times New Roman" w:hAnsi="Times New Roman" w:cs="Times New Roman"/>
                <w:sz w:val="24"/>
                <w:szCs w:val="24"/>
              </w:rPr>
              <w:t>.</w:t>
            </w:r>
          </w:p>
        </w:tc>
        <w:tc>
          <w:tcPr>
            <w:tcW w:w="5976" w:type="dxa"/>
            <w:gridSpan w:val="2"/>
          </w:tcPr>
          <w:p w:rsidR="00A33AC7" w:rsidRPr="00DA66AA" w:rsidRDefault="00A33AC7" w:rsidP="00A33AC7">
            <w:pPr>
              <w:rPr>
                <w:rFonts w:ascii="Times New Roman" w:hAnsi="Times New Roman" w:cs="Times New Roman"/>
                <w:sz w:val="24"/>
                <w:szCs w:val="24"/>
              </w:rPr>
            </w:pPr>
            <w:r w:rsidRPr="00DA66AA">
              <w:rPr>
                <w:rFonts w:ascii="Times New Roman" w:hAnsi="Times New Roman" w:cs="Times New Roman"/>
                <w:sz w:val="24"/>
                <w:szCs w:val="24"/>
              </w:rPr>
              <w:t>Personnel consideration</w:t>
            </w:r>
          </w:p>
        </w:tc>
        <w:tc>
          <w:tcPr>
            <w:tcW w:w="563" w:type="dxa"/>
            <w:gridSpan w:val="2"/>
            <w:shd w:val="clear" w:color="auto" w:fill="DBE5F1" w:themeFill="accent1" w:themeFillTint="33"/>
          </w:tcPr>
          <w:p w:rsidR="00A33AC7" w:rsidRPr="00DA66AA" w:rsidRDefault="00A33AC7" w:rsidP="00A33AC7">
            <w:pPr>
              <w:jc w:val="center"/>
              <w:rPr>
                <w:rFonts w:ascii="Times New Roman" w:hAnsi="Times New Roman" w:cs="Times New Roman"/>
                <w:sz w:val="24"/>
                <w:szCs w:val="24"/>
              </w:rPr>
            </w:pP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p>
        </w:tc>
        <w:tc>
          <w:tcPr>
            <w:tcW w:w="513"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A33AC7"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A33AC7" w:rsidRPr="004933C6" w:rsidRDefault="00A33AC7" w:rsidP="00DE009C">
            <w:pPr>
              <w:jc w:val="center"/>
              <w:rPr>
                <w:rFonts w:ascii="Times New Roman" w:hAnsi="Times New Roman" w:cs="Times New Roman"/>
                <w:sz w:val="24"/>
                <w:szCs w:val="24"/>
              </w:rPr>
            </w:pPr>
            <w:r w:rsidRPr="004933C6">
              <w:rPr>
                <w:rFonts w:ascii="Times New Roman" w:hAnsi="Times New Roman" w:cs="Times New Roman"/>
                <w:sz w:val="24"/>
                <w:szCs w:val="24"/>
              </w:rPr>
              <w:t>1</w:t>
            </w:r>
            <w:r w:rsidR="00DE009C">
              <w:rPr>
                <w:rFonts w:ascii="Times New Roman" w:hAnsi="Times New Roman" w:cs="Times New Roman"/>
                <w:sz w:val="24"/>
                <w:szCs w:val="24"/>
              </w:rPr>
              <w:t>9</w:t>
            </w:r>
            <w:r w:rsidRPr="004933C6">
              <w:rPr>
                <w:rFonts w:ascii="Times New Roman" w:hAnsi="Times New Roman" w:cs="Times New Roman"/>
                <w:sz w:val="24"/>
                <w:szCs w:val="24"/>
              </w:rPr>
              <w:t>.</w:t>
            </w:r>
          </w:p>
        </w:tc>
        <w:tc>
          <w:tcPr>
            <w:tcW w:w="5976" w:type="dxa"/>
            <w:gridSpan w:val="2"/>
          </w:tcPr>
          <w:p w:rsidR="00A33AC7" w:rsidRPr="00DA66AA" w:rsidRDefault="00A33AC7" w:rsidP="00A33AC7">
            <w:pPr>
              <w:rPr>
                <w:rFonts w:ascii="Times New Roman" w:hAnsi="Times New Roman" w:cs="Times New Roman"/>
                <w:sz w:val="24"/>
                <w:szCs w:val="24"/>
              </w:rPr>
            </w:pPr>
            <w:r w:rsidRPr="00DA66AA">
              <w:rPr>
                <w:rFonts w:ascii="Times New Roman" w:hAnsi="Times New Roman" w:cs="Times New Roman"/>
                <w:sz w:val="24"/>
                <w:szCs w:val="24"/>
              </w:rPr>
              <w:t>Adequacy of reports (</w:t>
            </w:r>
            <w:r w:rsidRPr="00DA66AA">
              <w:rPr>
                <w:rFonts w:ascii="Times New Roman" w:hAnsi="Times New Roman" w:cs="Times New Roman"/>
                <w:i/>
                <w:sz w:val="24"/>
                <w:szCs w:val="24"/>
              </w:rPr>
              <w:t>Financial reports</w:t>
            </w:r>
            <w:r w:rsidRPr="00DA66AA">
              <w:rPr>
                <w:rFonts w:ascii="Times New Roman" w:hAnsi="Times New Roman" w:cs="Times New Roman"/>
                <w:sz w:val="24"/>
                <w:szCs w:val="24"/>
              </w:rPr>
              <w:t>)</w:t>
            </w:r>
          </w:p>
        </w:tc>
        <w:tc>
          <w:tcPr>
            <w:tcW w:w="563" w:type="dxa"/>
            <w:gridSpan w:val="2"/>
            <w:shd w:val="clear" w:color="auto" w:fill="DBE5F1" w:themeFill="accent1" w:themeFillTint="33"/>
          </w:tcPr>
          <w:p w:rsidR="00A33AC7" w:rsidRPr="00DA66AA" w:rsidRDefault="00A33AC7" w:rsidP="00A33AC7">
            <w:pPr>
              <w:jc w:val="center"/>
              <w:rPr>
                <w:rFonts w:ascii="Times New Roman" w:hAnsi="Times New Roman" w:cs="Times New Roman"/>
                <w:sz w:val="24"/>
                <w:szCs w:val="24"/>
              </w:rPr>
            </w:pPr>
            <w:r w:rsidRPr="00DA66AA">
              <w:rPr>
                <w:rFonts w:ascii="Times New Roman" w:hAnsi="Times New Roman" w:cs="Times New Roman"/>
                <w:sz w:val="24"/>
                <w:szCs w:val="24"/>
              </w:rPr>
              <w:fldChar w:fldCharType="begin">
                <w:ffData>
                  <w:name w:val="Check1"/>
                  <w:enabled/>
                  <w:calcOnExit w:val="0"/>
                  <w:checkBox>
                    <w:sizeAuto/>
                    <w:default w:val="0"/>
                  </w:checkBox>
                </w:ffData>
              </w:fldChar>
            </w:r>
            <w:r w:rsidRPr="00DA66AA">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DA66AA">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p>
        </w:tc>
        <w:tc>
          <w:tcPr>
            <w:tcW w:w="513"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p>
        </w:tc>
        <w:tc>
          <w:tcPr>
            <w:tcW w:w="492" w:type="dxa"/>
            <w:shd w:val="clear" w:color="auto" w:fill="DBE5F1" w:themeFill="accent1" w:themeFillTint="33"/>
          </w:tcPr>
          <w:p w:rsidR="00A33AC7" w:rsidRPr="004933C6" w:rsidRDefault="00A33AC7" w:rsidP="00A33AC7">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7E32EC"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7E32EC" w:rsidRPr="004933C6" w:rsidRDefault="00DE009C" w:rsidP="00A33AC7">
            <w:pPr>
              <w:jc w:val="center"/>
              <w:rPr>
                <w:rFonts w:ascii="Times New Roman" w:hAnsi="Times New Roman" w:cs="Times New Roman"/>
                <w:sz w:val="24"/>
                <w:szCs w:val="24"/>
              </w:rPr>
            </w:pPr>
            <w:r>
              <w:rPr>
                <w:rFonts w:ascii="Times New Roman" w:hAnsi="Times New Roman" w:cs="Times New Roman"/>
                <w:sz w:val="24"/>
                <w:szCs w:val="24"/>
              </w:rPr>
              <w:t>20</w:t>
            </w:r>
            <w:r w:rsidR="007E32EC" w:rsidRPr="004933C6">
              <w:rPr>
                <w:rFonts w:ascii="Times New Roman" w:hAnsi="Times New Roman" w:cs="Times New Roman"/>
                <w:sz w:val="24"/>
                <w:szCs w:val="24"/>
              </w:rPr>
              <w:t>.</w:t>
            </w:r>
          </w:p>
        </w:tc>
        <w:tc>
          <w:tcPr>
            <w:tcW w:w="5976" w:type="dxa"/>
            <w:gridSpan w:val="2"/>
          </w:tcPr>
          <w:p w:rsidR="007E32EC" w:rsidRPr="00DA66AA" w:rsidRDefault="00C5240C" w:rsidP="00A33AC7">
            <w:pPr>
              <w:rPr>
                <w:rFonts w:ascii="Times New Roman" w:hAnsi="Times New Roman" w:cs="Times New Roman"/>
                <w:sz w:val="24"/>
                <w:szCs w:val="24"/>
              </w:rPr>
            </w:pPr>
            <w:r>
              <w:rPr>
                <w:rFonts w:ascii="Times New Roman" w:hAnsi="Times New Roman" w:cs="Times New Roman"/>
                <w:sz w:val="24"/>
                <w:szCs w:val="24"/>
              </w:rPr>
              <w:t>IT</w:t>
            </w:r>
            <w:r w:rsidR="007E32EC" w:rsidRPr="00DA66AA">
              <w:rPr>
                <w:rFonts w:ascii="Times New Roman" w:hAnsi="Times New Roman" w:cs="Times New Roman"/>
                <w:sz w:val="24"/>
                <w:szCs w:val="24"/>
              </w:rPr>
              <w:t xml:space="preserve"> consideration</w:t>
            </w:r>
          </w:p>
        </w:tc>
        <w:tc>
          <w:tcPr>
            <w:tcW w:w="563" w:type="dxa"/>
            <w:gridSpan w:val="2"/>
            <w:shd w:val="clear" w:color="auto" w:fill="DBE5F1" w:themeFill="accent1" w:themeFillTint="33"/>
          </w:tcPr>
          <w:p w:rsidR="007E32EC" w:rsidRPr="00DA66AA" w:rsidRDefault="007E32EC" w:rsidP="00EB4C66">
            <w:pPr>
              <w:jc w:val="center"/>
              <w:rPr>
                <w:rFonts w:ascii="Times New Roman" w:hAnsi="Times New Roman" w:cs="Times New Roman"/>
                <w:sz w:val="24"/>
                <w:szCs w:val="24"/>
              </w:rPr>
            </w:pPr>
            <w:r w:rsidRPr="00DA66AA">
              <w:rPr>
                <w:rFonts w:ascii="Times New Roman" w:hAnsi="Times New Roman" w:cs="Times New Roman"/>
                <w:sz w:val="24"/>
                <w:szCs w:val="24"/>
              </w:rPr>
              <w:fldChar w:fldCharType="begin">
                <w:ffData>
                  <w:name w:val="Check1"/>
                  <w:enabled/>
                  <w:calcOnExit w:val="0"/>
                  <w:checkBox>
                    <w:sizeAuto/>
                    <w:default w:val="0"/>
                  </w:checkBox>
                </w:ffData>
              </w:fldChar>
            </w:r>
            <w:r w:rsidRPr="00DA66AA">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DA66AA">
              <w:rPr>
                <w:rFonts w:ascii="Times New Roman" w:hAnsi="Times New Roman" w:cs="Times New Roman"/>
                <w:sz w:val="24"/>
                <w:szCs w:val="24"/>
              </w:rPr>
              <w:fldChar w:fldCharType="end"/>
            </w:r>
          </w:p>
        </w:tc>
        <w:tc>
          <w:tcPr>
            <w:tcW w:w="51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p>
        </w:tc>
        <w:tc>
          <w:tcPr>
            <w:tcW w:w="513"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p>
        </w:tc>
        <w:tc>
          <w:tcPr>
            <w:tcW w:w="49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7E32EC"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7E32EC" w:rsidRPr="004933C6" w:rsidRDefault="00DE009C" w:rsidP="00A33AC7">
            <w:pPr>
              <w:jc w:val="center"/>
              <w:rPr>
                <w:rFonts w:ascii="Times New Roman" w:hAnsi="Times New Roman" w:cs="Times New Roman"/>
                <w:sz w:val="24"/>
                <w:szCs w:val="24"/>
              </w:rPr>
            </w:pPr>
            <w:r>
              <w:rPr>
                <w:rFonts w:ascii="Times New Roman" w:hAnsi="Times New Roman" w:cs="Times New Roman"/>
                <w:sz w:val="24"/>
                <w:szCs w:val="24"/>
              </w:rPr>
              <w:t>21</w:t>
            </w:r>
            <w:r w:rsidR="007E32EC" w:rsidRPr="004933C6">
              <w:rPr>
                <w:rFonts w:ascii="Times New Roman" w:hAnsi="Times New Roman" w:cs="Times New Roman"/>
                <w:sz w:val="24"/>
                <w:szCs w:val="24"/>
              </w:rPr>
              <w:t>.</w:t>
            </w:r>
          </w:p>
        </w:tc>
        <w:tc>
          <w:tcPr>
            <w:tcW w:w="5976" w:type="dxa"/>
            <w:gridSpan w:val="2"/>
          </w:tcPr>
          <w:p w:rsidR="007E32EC" w:rsidRPr="00DA66AA" w:rsidRDefault="007E32EC" w:rsidP="00A33AC7">
            <w:pPr>
              <w:rPr>
                <w:rFonts w:ascii="Times New Roman" w:hAnsi="Times New Roman" w:cs="Times New Roman"/>
                <w:sz w:val="24"/>
                <w:szCs w:val="24"/>
              </w:rPr>
            </w:pPr>
            <w:r w:rsidRPr="00DA66AA">
              <w:rPr>
                <w:rFonts w:ascii="Times New Roman" w:hAnsi="Times New Roman" w:cs="Times New Roman"/>
                <w:sz w:val="24"/>
                <w:szCs w:val="24"/>
              </w:rPr>
              <w:t>Employee standards</w:t>
            </w:r>
          </w:p>
        </w:tc>
        <w:tc>
          <w:tcPr>
            <w:tcW w:w="563" w:type="dxa"/>
            <w:gridSpan w:val="2"/>
            <w:shd w:val="clear" w:color="auto" w:fill="DBE5F1" w:themeFill="accent1" w:themeFillTint="33"/>
          </w:tcPr>
          <w:p w:rsidR="007E32EC" w:rsidRPr="00DA66AA" w:rsidRDefault="007E32EC" w:rsidP="00EB4C66">
            <w:pPr>
              <w:jc w:val="center"/>
              <w:rPr>
                <w:rFonts w:ascii="Times New Roman" w:hAnsi="Times New Roman" w:cs="Times New Roman"/>
                <w:sz w:val="24"/>
                <w:szCs w:val="24"/>
              </w:rPr>
            </w:pPr>
            <w:r w:rsidRPr="00DA66AA">
              <w:rPr>
                <w:rFonts w:ascii="Times New Roman" w:hAnsi="Times New Roman" w:cs="Times New Roman"/>
                <w:sz w:val="24"/>
                <w:szCs w:val="24"/>
              </w:rPr>
              <w:fldChar w:fldCharType="begin">
                <w:ffData>
                  <w:name w:val="Check1"/>
                  <w:enabled/>
                  <w:calcOnExit w:val="0"/>
                  <w:checkBox>
                    <w:sizeAuto/>
                    <w:default w:val="0"/>
                  </w:checkBox>
                </w:ffData>
              </w:fldChar>
            </w:r>
            <w:r w:rsidRPr="00DA66AA">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DA66AA">
              <w:rPr>
                <w:rFonts w:ascii="Times New Roman" w:hAnsi="Times New Roman" w:cs="Times New Roman"/>
                <w:sz w:val="24"/>
                <w:szCs w:val="24"/>
              </w:rPr>
              <w:fldChar w:fldCharType="end"/>
            </w:r>
          </w:p>
        </w:tc>
        <w:tc>
          <w:tcPr>
            <w:tcW w:w="51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p>
        </w:tc>
        <w:tc>
          <w:tcPr>
            <w:tcW w:w="513"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p>
        </w:tc>
        <w:tc>
          <w:tcPr>
            <w:tcW w:w="49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7E32EC"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7E32EC" w:rsidRPr="004933C6" w:rsidRDefault="00DE009C" w:rsidP="00A33AC7">
            <w:pPr>
              <w:jc w:val="center"/>
              <w:rPr>
                <w:rFonts w:ascii="Times New Roman" w:hAnsi="Times New Roman" w:cs="Times New Roman"/>
                <w:sz w:val="24"/>
                <w:szCs w:val="24"/>
              </w:rPr>
            </w:pPr>
            <w:r>
              <w:rPr>
                <w:rFonts w:ascii="Times New Roman" w:hAnsi="Times New Roman" w:cs="Times New Roman"/>
                <w:sz w:val="24"/>
                <w:szCs w:val="24"/>
              </w:rPr>
              <w:t>22</w:t>
            </w:r>
            <w:r w:rsidR="007E32EC" w:rsidRPr="004933C6">
              <w:rPr>
                <w:rFonts w:ascii="Times New Roman" w:hAnsi="Times New Roman" w:cs="Times New Roman"/>
                <w:sz w:val="24"/>
                <w:szCs w:val="24"/>
              </w:rPr>
              <w:t xml:space="preserve">. </w:t>
            </w:r>
          </w:p>
        </w:tc>
        <w:tc>
          <w:tcPr>
            <w:tcW w:w="5976" w:type="dxa"/>
            <w:gridSpan w:val="2"/>
          </w:tcPr>
          <w:p w:rsidR="007E32EC" w:rsidRPr="00DA66AA" w:rsidRDefault="007E32EC" w:rsidP="00A33AC7">
            <w:pPr>
              <w:rPr>
                <w:rFonts w:ascii="Times New Roman" w:hAnsi="Times New Roman" w:cs="Times New Roman"/>
                <w:sz w:val="24"/>
                <w:szCs w:val="24"/>
              </w:rPr>
            </w:pPr>
            <w:r w:rsidRPr="00DA66AA">
              <w:rPr>
                <w:rFonts w:ascii="Times New Roman" w:hAnsi="Times New Roman" w:cs="Times New Roman"/>
                <w:sz w:val="24"/>
                <w:szCs w:val="24"/>
              </w:rPr>
              <w:t>Budgetary and organization goals</w:t>
            </w:r>
          </w:p>
        </w:tc>
        <w:tc>
          <w:tcPr>
            <w:tcW w:w="563" w:type="dxa"/>
            <w:gridSpan w:val="2"/>
            <w:shd w:val="clear" w:color="auto" w:fill="DBE5F1" w:themeFill="accent1" w:themeFillTint="33"/>
          </w:tcPr>
          <w:p w:rsidR="007E32EC" w:rsidRPr="00DA66AA" w:rsidRDefault="007E32EC" w:rsidP="00EB4C66">
            <w:pPr>
              <w:jc w:val="center"/>
              <w:rPr>
                <w:rFonts w:ascii="Times New Roman" w:hAnsi="Times New Roman" w:cs="Times New Roman"/>
                <w:sz w:val="24"/>
                <w:szCs w:val="24"/>
              </w:rPr>
            </w:pPr>
          </w:p>
        </w:tc>
        <w:tc>
          <w:tcPr>
            <w:tcW w:w="51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p>
        </w:tc>
        <w:tc>
          <w:tcPr>
            <w:tcW w:w="513"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p>
        </w:tc>
        <w:tc>
          <w:tcPr>
            <w:tcW w:w="49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7E32EC"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7E32EC" w:rsidRPr="004933C6" w:rsidRDefault="00DE009C" w:rsidP="00A33AC7">
            <w:pPr>
              <w:jc w:val="center"/>
              <w:rPr>
                <w:rFonts w:ascii="Times New Roman" w:hAnsi="Times New Roman" w:cs="Times New Roman"/>
                <w:sz w:val="24"/>
                <w:szCs w:val="24"/>
              </w:rPr>
            </w:pPr>
            <w:r>
              <w:rPr>
                <w:rFonts w:ascii="Times New Roman" w:hAnsi="Times New Roman" w:cs="Times New Roman"/>
                <w:sz w:val="24"/>
                <w:szCs w:val="24"/>
              </w:rPr>
              <w:t>23</w:t>
            </w:r>
            <w:r w:rsidR="007E32EC" w:rsidRPr="004933C6">
              <w:rPr>
                <w:rFonts w:ascii="Times New Roman" w:hAnsi="Times New Roman" w:cs="Times New Roman"/>
                <w:sz w:val="24"/>
                <w:szCs w:val="24"/>
              </w:rPr>
              <w:t>.</w:t>
            </w:r>
          </w:p>
        </w:tc>
        <w:tc>
          <w:tcPr>
            <w:tcW w:w="5976" w:type="dxa"/>
            <w:gridSpan w:val="2"/>
          </w:tcPr>
          <w:p w:rsidR="007E32EC" w:rsidRPr="00DA66AA" w:rsidRDefault="007E32EC" w:rsidP="00A33AC7">
            <w:pPr>
              <w:rPr>
                <w:rFonts w:ascii="Times New Roman" w:hAnsi="Times New Roman" w:cs="Times New Roman"/>
                <w:sz w:val="24"/>
                <w:szCs w:val="24"/>
              </w:rPr>
            </w:pPr>
            <w:r w:rsidRPr="00DA66AA">
              <w:rPr>
                <w:rFonts w:ascii="Times New Roman" w:hAnsi="Times New Roman" w:cs="Times New Roman"/>
                <w:sz w:val="24"/>
                <w:szCs w:val="24"/>
              </w:rPr>
              <w:t>Time Constraints</w:t>
            </w:r>
          </w:p>
        </w:tc>
        <w:tc>
          <w:tcPr>
            <w:tcW w:w="563" w:type="dxa"/>
            <w:gridSpan w:val="2"/>
            <w:shd w:val="clear" w:color="auto" w:fill="DBE5F1" w:themeFill="accent1" w:themeFillTint="33"/>
          </w:tcPr>
          <w:p w:rsidR="007E32EC" w:rsidRPr="00DA66AA" w:rsidRDefault="007E32EC" w:rsidP="00EB4C66">
            <w:pPr>
              <w:jc w:val="center"/>
              <w:rPr>
                <w:rFonts w:ascii="Times New Roman" w:hAnsi="Times New Roman" w:cs="Times New Roman"/>
                <w:sz w:val="24"/>
                <w:szCs w:val="24"/>
              </w:rPr>
            </w:pPr>
          </w:p>
        </w:tc>
        <w:tc>
          <w:tcPr>
            <w:tcW w:w="51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p>
        </w:tc>
        <w:tc>
          <w:tcPr>
            <w:tcW w:w="513"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p>
        </w:tc>
        <w:tc>
          <w:tcPr>
            <w:tcW w:w="49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7E32EC"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7E32EC" w:rsidRPr="004933C6" w:rsidRDefault="00DE009C" w:rsidP="00A33AC7">
            <w:pPr>
              <w:jc w:val="center"/>
              <w:rPr>
                <w:rFonts w:ascii="Times New Roman" w:hAnsi="Times New Roman" w:cs="Times New Roman"/>
                <w:sz w:val="24"/>
                <w:szCs w:val="24"/>
              </w:rPr>
            </w:pPr>
            <w:r>
              <w:rPr>
                <w:rFonts w:ascii="Times New Roman" w:hAnsi="Times New Roman" w:cs="Times New Roman"/>
                <w:sz w:val="24"/>
                <w:szCs w:val="24"/>
              </w:rPr>
              <w:t>24</w:t>
            </w:r>
            <w:r w:rsidR="007E32EC" w:rsidRPr="004933C6">
              <w:rPr>
                <w:rFonts w:ascii="Times New Roman" w:hAnsi="Times New Roman" w:cs="Times New Roman"/>
                <w:sz w:val="24"/>
                <w:szCs w:val="24"/>
              </w:rPr>
              <w:t>.</w:t>
            </w:r>
          </w:p>
        </w:tc>
        <w:tc>
          <w:tcPr>
            <w:tcW w:w="5976" w:type="dxa"/>
            <w:gridSpan w:val="2"/>
          </w:tcPr>
          <w:p w:rsidR="007E32EC" w:rsidRPr="00DA66AA" w:rsidRDefault="007E32EC" w:rsidP="00A33AC7">
            <w:pPr>
              <w:rPr>
                <w:rFonts w:ascii="Times New Roman" w:hAnsi="Times New Roman" w:cs="Times New Roman"/>
                <w:sz w:val="24"/>
                <w:szCs w:val="24"/>
              </w:rPr>
            </w:pPr>
            <w:r w:rsidRPr="00DA66AA">
              <w:rPr>
                <w:rFonts w:ascii="Times New Roman" w:hAnsi="Times New Roman" w:cs="Times New Roman"/>
                <w:sz w:val="24"/>
                <w:szCs w:val="24"/>
              </w:rPr>
              <w:t>Classified materials</w:t>
            </w:r>
          </w:p>
        </w:tc>
        <w:tc>
          <w:tcPr>
            <w:tcW w:w="563" w:type="dxa"/>
            <w:gridSpan w:val="2"/>
            <w:shd w:val="clear" w:color="auto" w:fill="DBE5F1" w:themeFill="accent1" w:themeFillTint="33"/>
          </w:tcPr>
          <w:p w:rsidR="007E32EC" w:rsidRPr="00DA66AA" w:rsidRDefault="007E32EC" w:rsidP="00EB4C66">
            <w:pPr>
              <w:jc w:val="center"/>
              <w:rPr>
                <w:rFonts w:ascii="Times New Roman" w:hAnsi="Times New Roman" w:cs="Times New Roman"/>
                <w:sz w:val="24"/>
                <w:szCs w:val="24"/>
              </w:rPr>
            </w:pPr>
            <w:r w:rsidRPr="00DA66AA">
              <w:rPr>
                <w:rFonts w:ascii="Times New Roman" w:hAnsi="Times New Roman" w:cs="Times New Roman"/>
                <w:sz w:val="24"/>
                <w:szCs w:val="24"/>
              </w:rPr>
              <w:fldChar w:fldCharType="begin">
                <w:ffData>
                  <w:name w:val="Check1"/>
                  <w:enabled/>
                  <w:calcOnExit w:val="0"/>
                  <w:checkBox>
                    <w:sizeAuto/>
                    <w:default w:val="0"/>
                  </w:checkBox>
                </w:ffData>
              </w:fldChar>
            </w:r>
            <w:r w:rsidRPr="00DA66AA">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DA66AA">
              <w:rPr>
                <w:rFonts w:ascii="Times New Roman" w:hAnsi="Times New Roman" w:cs="Times New Roman"/>
                <w:sz w:val="24"/>
                <w:szCs w:val="24"/>
              </w:rPr>
              <w:fldChar w:fldCharType="end"/>
            </w:r>
          </w:p>
        </w:tc>
        <w:tc>
          <w:tcPr>
            <w:tcW w:w="51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513"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c>
          <w:tcPr>
            <w:tcW w:w="492" w:type="dxa"/>
            <w:shd w:val="clear" w:color="auto" w:fill="DBE5F1" w:themeFill="accent1" w:themeFillTint="33"/>
          </w:tcPr>
          <w:p w:rsidR="007E32EC" w:rsidRPr="004933C6" w:rsidRDefault="007E32EC" w:rsidP="00EB4C66">
            <w:pPr>
              <w:jc w:val="center"/>
              <w:rPr>
                <w:rFonts w:ascii="Times New Roman" w:hAnsi="Times New Roman" w:cs="Times New Roman"/>
                <w:sz w:val="24"/>
                <w:szCs w:val="24"/>
              </w:rPr>
            </w:pPr>
            <w:r w:rsidRPr="004933C6">
              <w:rPr>
                <w:rFonts w:ascii="Times New Roman" w:hAnsi="Times New Roman" w:cs="Times New Roman"/>
                <w:sz w:val="24"/>
                <w:szCs w:val="24"/>
              </w:rPr>
              <w:fldChar w:fldCharType="begin">
                <w:ffData>
                  <w:name w:val="Check1"/>
                  <w:enabled/>
                  <w:calcOnExit w:val="0"/>
                  <w:checkBox>
                    <w:sizeAuto/>
                    <w:default w:val="0"/>
                  </w:checkBox>
                </w:ffData>
              </w:fldChar>
            </w:r>
            <w:r w:rsidRPr="004933C6">
              <w:rPr>
                <w:rFonts w:ascii="Times New Roman" w:hAnsi="Times New Roman" w:cs="Times New Roman"/>
                <w:sz w:val="24"/>
                <w:szCs w:val="24"/>
              </w:rPr>
              <w:instrText xml:space="preserve"> FORMCHECKBOX </w:instrText>
            </w:r>
            <w:r w:rsidR="00610A52">
              <w:rPr>
                <w:rFonts w:ascii="Times New Roman" w:hAnsi="Times New Roman" w:cs="Times New Roman"/>
                <w:sz w:val="24"/>
                <w:szCs w:val="24"/>
              </w:rPr>
            </w:r>
            <w:r w:rsidR="00610A52">
              <w:rPr>
                <w:rFonts w:ascii="Times New Roman" w:hAnsi="Times New Roman" w:cs="Times New Roman"/>
                <w:sz w:val="24"/>
                <w:szCs w:val="24"/>
              </w:rPr>
              <w:fldChar w:fldCharType="separate"/>
            </w:r>
            <w:r w:rsidRPr="004933C6">
              <w:rPr>
                <w:rFonts w:ascii="Times New Roman" w:hAnsi="Times New Roman" w:cs="Times New Roman"/>
                <w:sz w:val="24"/>
                <w:szCs w:val="24"/>
              </w:rPr>
              <w:fldChar w:fldCharType="end"/>
            </w:r>
          </w:p>
        </w:tc>
      </w:tr>
      <w:tr w:rsidR="007E32EC" w:rsidRPr="004933C6" w:rsidTr="00DA66AA">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516" w:type="dxa"/>
            <w:gridSpan w:val="2"/>
            <w:vAlign w:val="center"/>
          </w:tcPr>
          <w:p w:rsidR="007E32EC" w:rsidRPr="004933C6" w:rsidRDefault="00DA66AA" w:rsidP="00DE009C">
            <w:pPr>
              <w:jc w:val="center"/>
              <w:rPr>
                <w:rFonts w:ascii="Times New Roman" w:hAnsi="Times New Roman" w:cs="Times New Roman"/>
                <w:sz w:val="24"/>
                <w:szCs w:val="24"/>
              </w:rPr>
            </w:pPr>
            <w:r>
              <w:rPr>
                <w:rFonts w:ascii="Times New Roman" w:hAnsi="Times New Roman" w:cs="Times New Roman"/>
                <w:sz w:val="24"/>
                <w:szCs w:val="24"/>
              </w:rPr>
              <w:t>2</w:t>
            </w:r>
            <w:r w:rsidR="00DE009C">
              <w:rPr>
                <w:rFonts w:ascii="Times New Roman" w:hAnsi="Times New Roman" w:cs="Times New Roman"/>
                <w:sz w:val="24"/>
                <w:szCs w:val="24"/>
              </w:rPr>
              <w:t>5</w:t>
            </w:r>
            <w:r w:rsidR="007E32EC" w:rsidRPr="004933C6">
              <w:rPr>
                <w:rFonts w:ascii="Times New Roman" w:hAnsi="Times New Roman" w:cs="Times New Roman"/>
                <w:sz w:val="24"/>
                <w:szCs w:val="24"/>
              </w:rPr>
              <w:t xml:space="preserve">. </w:t>
            </w:r>
          </w:p>
        </w:tc>
        <w:tc>
          <w:tcPr>
            <w:tcW w:w="5976" w:type="dxa"/>
            <w:gridSpan w:val="2"/>
          </w:tcPr>
          <w:p w:rsidR="007E32EC" w:rsidRPr="00DA66AA" w:rsidRDefault="007E32EC" w:rsidP="00A33AC7">
            <w:pPr>
              <w:rPr>
                <w:rFonts w:ascii="Times New Roman" w:hAnsi="Times New Roman" w:cs="Times New Roman"/>
                <w:sz w:val="24"/>
                <w:szCs w:val="24"/>
              </w:rPr>
            </w:pPr>
            <w:r w:rsidRPr="00DA66AA">
              <w:rPr>
                <w:rFonts w:ascii="Times New Roman" w:hAnsi="Times New Roman" w:cs="Times New Roman"/>
                <w:sz w:val="24"/>
                <w:szCs w:val="24"/>
              </w:rPr>
              <w:t>Costs versus benefits of exiting control systems</w:t>
            </w:r>
          </w:p>
        </w:tc>
        <w:tc>
          <w:tcPr>
            <w:tcW w:w="563" w:type="dxa"/>
            <w:gridSpan w:val="2"/>
            <w:shd w:val="clear" w:color="auto" w:fill="DBE5F1" w:themeFill="accent1" w:themeFillTint="33"/>
          </w:tcPr>
          <w:p w:rsidR="007E32EC" w:rsidRPr="00B43374" w:rsidRDefault="007E32EC" w:rsidP="00EB4C66">
            <w:pPr>
              <w:jc w:val="center"/>
              <w:rPr>
                <w:rFonts w:ascii="Times New Roman" w:hAnsi="Times New Roman" w:cs="Times New Roman"/>
                <w:b/>
                <w:sz w:val="24"/>
                <w:szCs w:val="24"/>
              </w:rPr>
            </w:pPr>
          </w:p>
        </w:tc>
        <w:tc>
          <w:tcPr>
            <w:tcW w:w="512" w:type="dxa"/>
            <w:shd w:val="clear" w:color="auto" w:fill="DBE5F1" w:themeFill="accent1" w:themeFillTint="33"/>
          </w:tcPr>
          <w:p w:rsidR="007E32EC" w:rsidRPr="00B43374" w:rsidRDefault="007E32EC" w:rsidP="00EB4C66">
            <w:pPr>
              <w:jc w:val="center"/>
              <w:rPr>
                <w:rFonts w:ascii="Times New Roman" w:hAnsi="Times New Roman" w:cs="Times New Roman"/>
                <w:b/>
                <w:sz w:val="24"/>
                <w:szCs w:val="24"/>
              </w:rPr>
            </w:pPr>
            <w:r w:rsidRPr="00B43374">
              <w:rPr>
                <w:rFonts w:ascii="Times New Roman" w:hAnsi="Times New Roman" w:cs="Times New Roman"/>
                <w:b/>
                <w:sz w:val="24"/>
                <w:szCs w:val="24"/>
              </w:rPr>
              <w:fldChar w:fldCharType="begin">
                <w:ffData>
                  <w:name w:val="Check1"/>
                  <w:enabled/>
                  <w:calcOnExit w:val="0"/>
                  <w:checkBox>
                    <w:sizeAuto/>
                    <w:default w:val="0"/>
                  </w:checkBox>
                </w:ffData>
              </w:fldChar>
            </w:r>
            <w:r w:rsidRPr="00B43374">
              <w:rPr>
                <w:rFonts w:ascii="Times New Roman" w:hAnsi="Times New Roman" w:cs="Times New Roman"/>
                <w:b/>
                <w:sz w:val="24"/>
                <w:szCs w:val="24"/>
              </w:rPr>
              <w:instrText xml:space="preserve"> FORMCHECKBOX </w:instrText>
            </w:r>
            <w:r w:rsidR="00610A52">
              <w:rPr>
                <w:rFonts w:ascii="Times New Roman" w:hAnsi="Times New Roman" w:cs="Times New Roman"/>
                <w:b/>
                <w:sz w:val="24"/>
                <w:szCs w:val="24"/>
              </w:rPr>
            </w:r>
            <w:r w:rsidR="00610A52">
              <w:rPr>
                <w:rFonts w:ascii="Times New Roman" w:hAnsi="Times New Roman" w:cs="Times New Roman"/>
                <w:b/>
                <w:sz w:val="24"/>
                <w:szCs w:val="24"/>
              </w:rPr>
              <w:fldChar w:fldCharType="separate"/>
            </w:r>
            <w:r w:rsidRPr="00B43374">
              <w:rPr>
                <w:rFonts w:ascii="Times New Roman" w:hAnsi="Times New Roman" w:cs="Times New Roman"/>
                <w:b/>
                <w:sz w:val="24"/>
                <w:szCs w:val="24"/>
              </w:rPr>
              <w:fldChar w:fldCharType="end"/>
            </w:r>
          </w:p>
        </w:tc>
        <w:tc>
          <w:tcPr>
            <w:tcW w:w="512" w:type="dxa"/>
            <w:shd w:val="clear" w:color="auto" w:fill="DBE5F1" w:themeFill="accent1" w:themeFillTint="33"/>
          </w:tcPr>
          <w:p w:rsidR="007E32EC" w:rsidRPr="00B43374" w:rsidRDefault="007E32EC" w:rsidP="00EB4C66">
            <w:pPr>
              <w:jc w:val="center"/>
              <w:rPr>
                <w:rFonts w:ascii="Times New Roman" w:hAnsi="Times New Roman" w:cs="Times New Roman"/>
                <w:b/>
                <w:sz w:val="24"/>
                <w:szCs w:val="24"/>
              </w:rPr>
            </w:pPr>
          </w:p>
        </w:tc>
        <w:tc>
          <w:tcPr>
            <w:tcW w:w="513" w:type="dxa"/>
            <w:shd w:val="clear" w:color="auto" w:fill="DBE5F1" w:themeFill="accent1" w:themeFillTint="33"/>
          </w:tcPr>
          <w:p w:rsidR="007E32EC" w:rsidRPr="00B43374" w:rsidRDefault="007E32EC" w:rsidP="00EB4C66">
            <w:pPr>
              <w:jc w:val="center"/>
              <w:rPr>
                <w:rFonts w:ascii="Times New Roman" w:hAnsi="Times New Roman" w:cs="Times New Roman"/>
                <w:b/>
                <w:sz w:val="24"/>
                <w:szCs w:val="24"/>
              </w:rPr>
            </w:pPr>
            <w:r w:rsidRPr="00B43374">
              <w:rPr>
                <w:rFonts w:ascii="Times New Roman" w:hAnsi="Times New Roman" w:cs="Times New Roman"/>
                <w:b/>
                <w:sz w:val="24"/>
                <w:szCs w:val="24"/>
              </w:rPr>
              <w:fldChar w:fldCharType="begin">
                <w:ffData>
                  <w:name w:val="Check1"/>
                  <w:enabled/>
                  <w:calcOnExit w:val="0"/>
                  <w:checkBox>
                    <w:sizeAuto/>
                    <w:default w:val="0"/>
                  </w:checkBox>
                </w:ffData>
              </w:fldChar>
            </w:r>
            <w:r w:rsidRPr="00B43374">
              <w:rPr>
                <w:rFonts w:ascii="Times New Roman" w:hAnsi="Times New Roman" w:cs="Times New Roman"/>
                <w:b/>
                <w:sz w:val="24"/>
                <w:szCs w:val="24"/>
              </w:rPr>
              <w:instrText xml:space="preserve"> FORMCHECKBOX </w:instrText>
            </w:r>
            <w:r w:rsidR="00610A52">
              <w:rPr>
                <w:rFonts w:ascii="Times New Roman" w:hAnsi="Times New Roman" w:cs="Times New Roman"/>
                <w:b/>
                <w:sz w:val="24"/>
                <w:szCs w:val="24"/>
              </w:rPr>
            </w:r>
            <w:r w:rsidR="00610A52">
              <w:rPr>
                <w:rFonts w:ascii="Times New Roman" w:hAnsi="Times New Roman" w:cs="Times New Roman"/>
                <w:b/>
                <w:sz w:val="24"/>
                <w:szCs w:val="24"/>
              </w:rPr>
              <w:fldChar w:fldCharType="separate"/>
            </w:r>
            <w:r w:rsidRPr="00B43374">
              <w:rPr>
                <w:rFonts w:ascii="Times New Roman" w:hAnsi="Times New Roman" w:cs="Times New Roman"/>
                <w:b/>
                <w:sz w:val="24"/>
                <w:szCs w:val="24"/>
              </w:rPr>
              <w:fldChar w:fldCharType="end"/>
            </w:r>
          </w:p>
        </w:tc>
        <w:tc>
          <w:tcPr>
            <w:tcW w:w="492" w:type="dxa"/>
            <w:shd w:val="clear" w:color="auto" w:fill="DBE5F1" w:themeFill="accent1" w:themeFillTint="33"/>
          </w:tcPr>
          <w:p w:rsidR="007E32EC" w:rsidRPr="00B43374" w:rsidRDefault="007E32EC" w:rsidP="00EB4C66">
            <w:pPr>
              <w:jc w:val="center"/>
              <w:rPr>
                <w:rFonts w:ascii="Times New Roman" w:hAnsi="Times New Roman" w:cs="Times New Roman"/>
                <w:b/>
                <w:sz w:val="24"/>
                <w:szCs w:val="24"/>
              </w:rPr>
            </w:pPr>
          </w:p>
        </w:tc>
        <w:tc>
          <w:tcPr>
            <w:tcW w:w="492" w:type="dxa"/>
            <w:shd w:val="clear" w:color="auto" w:fill="DBE5F1" w:themeFill="accent1" w:themeFillTint="33"/>
          </w:tcPr>
          <w:p w:rsidR="007E32EC" w:rsidRPr="00B43374" w:rsidRDefault="007E32EC" w:rsidP="00EB4C66">
            <w:pPr>
              <w:jc w:val="center"/>
              <w:rPr>
                <w:rFonts w:ascii="Times New Roman" w:hAnsi="Times New Roman" w:cs="Times New Roman"/>
                <w:b/>
                <w:sz w:val="24"/>
                <w:szCs w:val="24"/>
              </w:rPr>
            </w:pPr>
            <w:r w:rsidRPr="00B43374">
              <w:rPr>
                <w:rFonts w:ascii="Times New Roman" w:hAnsi="Times New Roman" w:cs="Times New Roman"/>
                <w:b/>
                <w:sz w:val="24"/>
                <w:szCs w:val="24"/>
              </w:rPr>
              <w:fldChar w:fldCharType="begin">
                <w:ffData>
                  <w:name w:val="Check1"/>
                  <w:enabled/>
                  <w:calcOnExit w:val="0"/>
                  <w:checkBox>
                    <w:sizeAuto/>
                    <w:default w:val="0"/>
                  </w:checkBox>
                </w:ffData>
              </w:fldChar>
            </w:r>
            <w:r w:rsidRPr="00B43374">
              <w:rPr>
                <w:rFonts w:ascii="Times New Roman" w:hAnsi="Times New Roman" w:cs="Times New Roman"/>
                <w:b/>
                <w:sz w:val="24"/>
                <w:szCs w:val="24"/>
              </w:rPr>
              <w:instrText xml:space="preserve"> FORMCHECKBOX </w:instrText>
            </w:r>
            <w:r w:rsidR="00610A52">
              <w:rPr>
                <w:rFonts w:ascii="Times New Roman" w:hAnsi="Times New Roman" w:cs="Times New Roman"/>
                <w:b/>
                <w:sz w:val="24"/>
                <w:szCs w:val="24"/>
              </w:rPr>
            </w:r>
            <w:r w:rsidR="00610A52">
              <w:rPr>
                <w:rFonts w:ascii="Times New Roman" w:hAnsi="Times New Roman" w:cs="Times New Roman"/>
                <w:b/>
                <w:sz w:val="24"/>
                <w:szCs w:val="24"/>
              </w:rPr>
              <w:fldChar w:fldCharType="separate"/>
            </w:r>
            <w:r w:rsidRPr="00B43374">
              <w:rPr>
                <w:rFonts w:ascii="Times New Roman" w:hAnsi="Times New Roman" w:cs="Times New Roman"/>
                <w:b/>
                <w:sz w:val="24"/>
                <w:szCs w:val="24"/>
              </w:rPr>
              <w:fldChar w:fldCharType="end"/>
            </w:r>
          </w:p>
        </w:tc>
      </w:tr>
    </w:tbl>
    <w:p w:rsidR="00EC29C9" w:rsidRPr="004933C6" w:rsidRDefault="00EC29C9" w:rsidP="00561AD8">
      <w:pPr>
        <w:rPr>
          <w:rFonts w:ascii="Times New Roman" w:hAnsi="Times New Roman" w:cs="Times New Roman"/>
          <w:sz w:val="24"/>
          <w:szCs w:val="24"/>
        </w:rPr>
      </w:pPr>
    </w:p>
    <w:sectPr w:rsidR="00EC29C9" w:rsidRPr="004933C6" w:rsidSect="00DB36C4">
      <w:headerReference w:type="default" r:id="rId15"/>
      <w:footerReference w:type="default" r:id="rId16"/>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10A52" w:rsidRDefault="00610A52" w:rsidP="001B0A72">
      <w:pPr>
        <w:spacing w:after="0" w:line="240" w:lineRule="auto"/>
      </w:pPr>
      <w:r>
        <w:separator/>
      </w:r>
    </w:p>
  </w:endnote>
  <w:endnote w:type="continuationSeparator" w:id="0">
    <w:p w:rsidR="00610A52" w:rsidRDefault="00610A52" w:rsidP="001B0A7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14C5" w:rsidRPr="00C5240C" w:rsidRDefault="00EF14C5">
    <w:pPr>
      <w:pStyle w:val="Footer"/>
      <w:rPr>
        <w:rFonts w:ascii="Times New Roman" w:hAnsi="Times New Roman" w:cs="Times New Roman"/>
        <w:sz w:val="20"/>
        <w:szCs w:val="20"/>
      </w:rPr>
    </w:pPr>
    <w:r w:rsidRPr="00C5240C">
      <w:rPr>
        <w:rFonts w:ascii="Times New Roman" w:hAnsi="Times New Roman" w:cs="Times New Roman"/>
        <w:sz w:val="20"/>
        <w:szCs w:val="20"/>
      </w:rPr>
      <w:t>DHS/OFCO/FAPO Version 1.0</w:t>
    </w:r>
    <w:r w:rsidRPr="00C5240C">
      <w:rPr>
        <w:rFonts w:ascii="Times New Roman" w:hAnsi="Times New Roman" w:cs="Times New Roman"/>
        <w:sz w:val="20"/>
        <w:szCs w:val="20"/>
      </w:rPr>
      <w:tab/>
    </w:r>
    <w:r w:rsidRPr="00C5240C">
      <w:rPr>
        <w:rFonts w:ascii="Times New Roman" w:hAnsi="Times New Roman" w:cs="Times New Roman"/>
        <w:sz w:val="20"/>
        <w:szCs w:val="20"/>
      </w:rPr>
      <w:tab/>
      <w:t>January 8, 2015</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10A52" w:rsidRDefault="00610A52" w:rsidP="001B0A72">
      <w:pPr>
        <w:spacing w:after="0" w:line="240" w:lineRule="auto"/>
      </w:pPr>
      <w:r>
        <w:separator/>
      </w:r>
    </w:p>
  </w:footnote>
  <w:footnote w:type="continuationSeparator" w:id="0">
    <w:p w:rsidR="00610A52" w:rsidRDefault="00610A52" w:rsidP="001B0A72">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14C5" w:rsidRPr="00F42680" w:rsidRDefault="00EF14C5" w:rsidP="00DB36C4">
    <w:pPr>
      <w:pStyle w:val="Header"/>
      <w:jc w:val="center"/>
      <w:rPr>
        <w:rFonts w:ascii="Times New Roman" w:hAnsi="Times New Roman" w:cs="Times New Roman"/>
        <w:sz w:val="24"/>
        <w:szCs w:val="24"/>
      </w:rPr>
    </w:pPr>
    <w:r w:rsidRPr="00F42680">
      <w:rPr>
        <w:rFonts w:ascii="Times New Roman" w:hAnsi="Times New Roman" w:cs="Times New Roman"/>
        <w:sz w:val="24"/>
        <w:szCs w:val="24"/>
      </w:rPr>
      <w:t xml:space="preserve">VULNERABILITY RISK ASSESSMENT </w:t>
    </w:r>
  </w:p>
  <w:p w:rsidR="00EF14C5" w:rsidRDefault="00EF14C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B6E742D"/>
    <w:multiLevelType w:val="hybridMultilevel"/>
    <w:tmpl w:val="5EDA5FC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02A13C6"/>
    <w:multiLevelType w:val="hybridMultilevel"/>
    <w:tmpl w:val="AF747F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9B6093B"/>
    <w:multiLevelType w:val="hybridMultilevel"/>
    <w:tmpl w:val="380A4F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7804015A"/>
    <w:multiLevelType w:val="hybridMultilevel"/>
    <w:tmpl w:val="03BC7BDC"/>
    <w:lvl w:ilvl="0" w:tplc="04090001">
      <w:start w:val="1"/>
      <w:numFmt w:val="bullet"/>
      <w:lvlText w:val=""/>
      <w:lvlJc w:val="left"/>
      <w:pPr>
        <w:ind w:left="2880" w:hanging="360"/>
      </w:pPr>
      <w:rPr>
        <w:rFonts w:ascii="Symbol" w:hAnsi="Symbol" w:hint="default"/>
      </w:rPr>
    </w:lvl>
    <w:lvl w:ilvl="1" w:tplc="04090003">
      <w:start w:val="1"/>
      <w:numFmt w:val="bullet"/>
      <w:lvlText w:val="o"/>
      <w:lvlJc w:val="left"/>
      <w:pPr>
        <w:ind w:left="3600" w:hanging="360"/>
      </w:pPr>
      <w:rPr>
        <w:rFonts w:ascii="Courier New" w:hAnsi="Courier New" w:cs="Courier New" w:hint="default"/>
      </w:rPr>
    </w:lvl>
    <w:lvl w:ilvl="2" w:tplc="04090005" w:tentative="1">
      <w:start w:val="1"/>
      <w:numFmt w:val="bullet"/>
      <w:lvlText w:val=""/>
      <w:lvlJc w:val="left"/>
      <w:pPr>
        <w:ind w:left="4320" w:hanging="360"/>
      </w:pPr>
      <w:rPr>
        <w:rFonts w:ascii="Wingdings" w:hAnsi="Wingdings" w:hint="default"/>
      </w:rPr>
    </w:lvl>
    <w:lvl w:ilvl="3" w:tplc="04090001" w:tentative="1">
      <w:start w:val="1"/>
      <w:numFmt w:val="bullet"/>
      <w:lvlText w:val=""/>
      <w:lvlJc w:val="left"/>
      <w:pPr>
        <w:ind w:left="5040" w:hanging="360"/>
      </w:pPr>
      <w:rPr>
        <w:rFonts w:ascii="Symbol" w:hAnsi="Symbol" w:hint="default"/>
      </w:rPr>
    </w:lvl>
    <w:lvl w:ilvl="4" w:tplc="04090003" w:tentative="1">
      <w:start w:val="1"/>
      <w:numFmt w:val="bullet"/>
      <w:lvlText w:val="o"/>
      <w:lvlJc w:val="left"/>
      <w:pPr>
        <w:ind w:left="5760" w:hanging="360"/>
      </w:pPr>
      <w:rPr>
        <w:rFonts w:ascii="Courier New" w:hAnsi="Courier New" w:cs="Courier New" w:hint="default"/>
      </w:rPr>
    </w:lvl>
    <w:lvl w:ilvl="5" w:tplc="04090005" w:tentative="1">
      <w:start w:val="1"/>
      <w:numFmt w:val="bullet"/>
      <w:lvlText w:val=""/>
      <w:lvlJc w:val="left"/>
      <w:pPr>
        <w:ind w:left="6480" w:hanging="360"/>
      </w:pPr>
      <w:rPr>
        <w:rFonts w:ascii="Wingdings" w:hAnsi="Wingdings" w:hint="default"/>
      </w:rPr>
    </w:lvl>
    <w:lvl w:ilvl="6" w:tplc="04090001" w:tentative="1">
      <w:start w:val="1"/>
      <w:numFmt w:val="bullet"/>
      <w:lvlText w:val=""/>
      <w:lvlJc w:val="left"/>
      <w:pPr>
        <w:ind w:left="7200" w:hanging="360"/>
      </w:pPr>
      <w:rPr>
        <w:rFonts w:ascii="Symbol" w:hAnsi="Symbol" w:hint="default"/>
      </w:rPr>
    </w:lvl>
    <w:lvl w:ilvl="7" w:tplc="04090003" w:tentative="1">
      <w:start w:val="1"/>
      <w:numFmt w:val="bullet"/>
      <w:lvlText w:val="o"/>
      <w:lvlJc w:val="left"/>
      <w:pPr>
        <w:ind w:left="7920" w:hanging="360"/>
      </w:pPr>
      <w:rPr>
        <w:rFonts w:ascii="Courier New" w:hAnsi="Courier New" w:cs="Courier New" w:hint="default"/>
      </w:rPr>
    </w:lvl>
    <w:lvl w:ilvl="8" w:tplc="04090005" w:tentative="1">
      <w:start w:val="1"/>
      <w:numFmt w:val="bullet"/>
      <w:lvlText w:val=""/>
      <w:lvlJc w:val="left"/>
      <w:pPr>
        <w:ind w:left="864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formsDesign/>
  <w:documentProtection w:edit="forms" w:enforcement="1" w:cryptProviderType="rsaFull" w:cryptAlgorithmClass="hash" w:cryptAlgorithmType="typeAny" w:cryptAlgorithmSid="4" w:cryptSpinCount="100000" w:hash="vQ29cbEPh1zg9Cgz+WNfmrEXSCE=" w:salt="l4oS6hUkbdjGFYi9bx3Rfw=="/>
  <w:defaultTabStop w:val="720"/>
  <w:doNotShadeFormData/>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B0A72"/>
    <w:rsid w:val="000472E8"/>
    <w:rsid w:val="001B0A72"/>
    <w:rsid w:val="001F1FA0"/>
    <w:rsid w:val="00232D8F"/>
    <w:rsid w:val="004933C6"/>
    <w:rsid w:val="00561AD8"/>
    <w:rsid w:val="00610A52"/>
    <w:rsid w:val="0071715C"/>
    <w:rsid w:val="00733496"/>
    <w:rsid w:val="007E32EC"/>
    <w:rsid w:val="00A26EA1"/>
    <w:rsid w:val="00A33AC7"/>
    <w:rsid w:val="00A57288"/>
    <w:rsid w:val="00B43374"/>
    <w:rsid w:val="00B55FEA"/>
    <w:rsid w:val="00C5240C"/>
    <w:rsid w:val="00D00005"/>
    <w:rsid w:val="00DA66AA"/>
    <w:rsid w:val="00DB36C4"/>
    <w:rsid w:val="00DC5269"/>
    <w:rsid w:val="00DE009C"/>
    <w:rsid w:val="00EB4C66"/>
    <w:rsid w:val="00EC29C9"/>
    <w:rsid w:val="00ED0A11"/>
    <w:rsid w:val="00EF14C5"/>
    <w:rsid w:val="00F2337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B0A72"/>
    <w:pPr>
      <w:tabs>
        <w:tab w:val="center" w:pos="4680"/>
        <w:tab w:val="right" w:pos="9360"/>
      </w:tabs>
      <w:spacing w:after="0" w:line="240" w:lineRule="auto"/>
    </w:pPr>
  </w:style>
  <w:style w:type="character" w:customStyle="1" w:styleId="HeaderChar">
    <w:name w:val="Header Char"/>
    <w:basedOn w:val="DefaultParagraphFont"/>
    <w:link w:val="Header"/>
    <w:uiPriority w:val="99"/>
    <w:rsid w:val="001B0A72"/>
  </w:style>
  <w:style w:type="paragraph" w:styleId="Footer">
    <w:name w:val="footer"/>
    <w:basedOn w:val="Normal"/>
    <w:link w:val="FooterChar"/>
    <w:uiPriority w:val="99"/>
    <w:unhideWhenUsed/>
    <w:rsid w:val="001B0A72"/>
    <w:pPr>
      <w:tabs>
        <w:tab w:val="center" w:pos="4680"/>
        <w:tab w:val="right" w:pos="9360"/>
      </w:tabs>
      <w:spacing w:after="0" w:line="240" w:lineRule="auto"/>
    </w:pPr>
  </w:style>
  <w:style w:type="character" w:customStyle="1" w:styleId="FooterChar">
    <w:name w:val="Footer Char"/>
    <w:basedOn w:val="DefaultParagraphFont"/>
    <w:link w:val="Footer"/>
    <w:uiPriority w:val="99"/>
    <w:rsid w:val="001B0A72"/>
  </w:style>
  <w:style w:type="paragraph" w:styleId="BalloonText">
    <w:name w:val="Balloon Text"/>
    <w:basedOn w:val="Normal"/>
    <w:link w:val="BalloonTextChar"/>
    <w:uiPriority w:val="99"/>
    <w:semiHidden/>
    <w:unhideWhenUsed/>
    <w:rsid w:val="001B0A7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B0A72"/>
    <w:rPr>
      <w:rFonts w:ascii="Tahoma" w:hAnsi="Tahoma" w:cs="Tahoma"/>
      <w:sz w:val="16"/>
      <w:szCs w:val="16"/>
    </w:rPr>
  </w:style>
  <w:style w:type="character" w:styleId="PlaceholderText">
    <w:name w:val="Placeholder Text"/>
    <w:basedOn w:val="DefaultParagraphFont"/>
    <w:uiPriority w:val="99"/>
    <w:semiHidden/>
    <w:rsid w:val="001B0A72"/>
    <w:rPr>
      <w:color w:val="808080"/>
    </w:rPr>
  </w:style>
  <w:style w:type="table" w:styleId="TableGrid">
    <w:name w:val="Table Grid"/>
    <w:basedOn w:val="TableNormal"/>
    <w:uiPriority w:val="59"/>
    <w:rsid w:val="00561AD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DB36C4"/>
    <w:pPr>
      <w:spacing w:after="160" w:line="259" w:lineRule="auto"/>
      <w:ind w:left="720"/>
      <w:contextualSpacing/>
    </w:pPr>
  </w:style>
  <w:style w:type="paragraph" w:styleId="NoSpacing">
    <w:name w:val="No Spacing"/>
    <w:uiPriority w:val="1"/>
    <w:qFormat/>
    <w:rsid w:val="00DB36C4"/>
    <w:pPr>
      <w:spacing w:after="0" w:line="240" w:lineRule="auto"/>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B0A72"/>
    <w:pPr>
      <w:tabs>
        <w:tab w:val="center" w:pos="4680"/>
        <w:tab w:val="right" w:pos="9360"/>
      </w:tabs>
      <w:spacing w:after="0" w:line="240" w:lineRule="auto"/>
    </w:pPr>
  </w:style>
  <w:style w:type="character" w:customStyle="1" w:styleId="HeaderChar">
    <w:name w:val="Header Char"/>
    <w:basedOn w:val="DefaultParagraphFont"/>
    <w:link w:val="Header"/>
    <w:uiPriority w:val="99"/>
    <w:rsid w:val="001B0A72"/>
  </w:style>
  <w:style w:type="paragraph" w:styleId="Footer">
    <w:name w:val="footer"/>
    <w:basedOn w:val="Normal"/>
    <w:link w:val="FooterChar"/>
    <w:uiPriority w:val="99"/>
    <w:unhideWhenUsed/>
    <w:rsid w:val="001B0A72"/>
    <w:pPr>
      <w:tabs>
        <w:tab w:val="center" w:pos="4680"/>
        <w:tab w:val="right" w:pos="9360"/>
      </w:tabs>
      <w:spacing w:after="0" w:line="240" w:lineRule="auto"/>
    </w:pPr>
  </w:style>
  <w:style w:type="character" w:customStyle="1" w:styleId="FooterChar">
    <w:name w:val="Footer Char"/>
    <w:basedOn w:val="DefaultParagraphFont"/>
    <w:link w:val="Footer"/>
    <w:uiPriority w:val="99"/>
    <w:rsid w:val="001B0A72"/>
  </w:style>
  <w:style w:type="paragraph" w:styleId="BalloonText">
    <w:name w:val="Balloon Text"/>
    <w:basedOn w:val="Normal"/>
    <w:link w:val="BalloonTextChar"/>
    <w:uiPriority w:val="99"/>
    <w:semiHidden/>
    <w:unhideWhenUsed/>
    <w:rsid w:val="001B0A7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B0A72"/>
    <w:rPr>
      <w:rFonts w:ascii="Tahoma" w:hAnsi="Tahoma" w:cs="Tahoma"/>
      <w:sz w:val="16"/>
      <w:szCs w:val="16"/>
    </w:rPr>
  </w:style>
  <w:style w:type="character" w:styleId="PlaceholderText">
    <w:name w:val="Placeholder Text"/>
    <w:basedOn w:val="DefaultParagraphFont"/>
    <w:uiPriority w:val="99"/>
    <w:semiHidden/>
    <w:rsid w:val="001B0A72"/>
    <w:rPr>
      <w:color w:val="808080"/>
    </w:rPr>
  </w:style>
  <w:style w:type="table" w:styleId="TableGrid">
    <w:name w:val="Table Grid"/>
    <w:basedOn w:val="TableNormal"/>
    <w:uiPriority w:val="59"/>
    <w:rsid w:val="00561AD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DB36C4"/>
    <w:pPr>
      <w:spacing w:after="160" w:line="259" w:lineRule="auto"/>
      <w:ind w:left="720"/>
      <w:contextualSpacing/>
    </w:pPr>
  </w:style>
  <w:style w:type="paragraph" w:styleId="NoSpacing">
    <w:name w:val="No Spacing"/>
    <w:uiPriority w:val="1"/>
    <w:qFormat/>
    <w:rsid w:val="00DB36C4"/>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wmf"/><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control" Target="activeX/activeX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wmf"/><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control" Target="activeX/activeX1.xml"/><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1.wmf"/><Relationship Id="rId14" Type="http://schemas.openxmlformats.org/officeDocument/2006/relationships/control" Target="activeX/activeX3.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8BD21D10-EC42-11CE-9E0D-00AA006002F3}" ax:persistence="persistStorage" r:id="rId1"/>
</file>

<file path=word/activeX/activeX2.xml><?xml version="1.0" encoding="utf-8"?>
<ax:ocx xmlns:ax="http://schemas.microsoft.com/office/2006/activeX" xmlns:r="http://schemas.openxmlformats.org/officeDocument/2006/relationships" ax:classid="{8BD21D10-EC42-11CE-9E0D-00AA006002F3}" ax:persistence="persistStorage" r:id="rId1"/>
</file>

<file path=word/activeX/activeX3.xml><?xml version="1.0" encoding="utf-8"?>
<ax:ocx xmlns:ax="http://schemas.microsoft.com/office/2006/activeX" xmlns:r="http://schemas.openxmlformats.org/officeDocument/2006/relationships" ax:classid="{8BD21D1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CF586B72A5641A9BF4F36AF94CA3649"/>
        <w:category>
          <w:name w:val="General"/>
          <w:gallery w:val="placeholder"/>
        </w:category>
        <w:types>
          <w:type w:val="bbPlcHdr"/>
        </w:types>
        <w:behaviors>
          <w:behavior w:val="content"/>
        </w:behaviors>
        <w:guid w:val="{F42B4033-ED4E-4FCA-BE4B-11DFD33A348B}"/>
      </w:docPartPr>
      <w:docPartBody>
        <w:p w:rsidR="0012195E" w:rsidRDefault="0012195E" w:rsidP="0012195E">
          <w:pPr>
            <w:pStyle w:val="7CF586B72A5641A9BF4F36AF94CA36492"/>
          </w:pPr>
          <w:r w:rsidRPr="000472E8">
            <w:rPr>
              <w:rStyle w:val="PlaceholderText"/>
              <w:rFonts w:ascii="Times New Roman" w:hAnsi="Times New Roman" w:cs="Times New Roman"/>
              <w:sz w:val="24"/>
              <w:szCs w:val="24"/>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06355"/>
    <w:rsid w:val="0012195E"/>
    <w:rsid w:val="00531439"/>
    <w:rsid w:val="00635BDA"/>
    <w:rsid w:val="008D1942"/>
    <w:rsid w:val="00B15546"/>
    <w:rsid w:val="00D0635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6ED676B3EA794A4482AD962EABBA5C9F">
    <w:name w:val="6ED676B3EA794A4482AD962EABBA5C9F"/>
    <w:rsid w:val="00D06355"/>
  </w:style>
  <w:style w:type="character" w:styleId="PlaceholderText">
    <w:name w:val="Placeholder Text"/>
    <w:basedOn w:val="DefaultParagraphFont"/>
    <w:uiPriority w:val="99"/>
    <w:semiHidden/>
    <w:rsid w:val="0012195E"/>
    <w:rPr>
      <w:color w:val="808080"/>
    </w:rPr>
  </w:style>
  <w:style w:type="paragraph" w:customStyle="1" w:styleId="D69D0145B8064720BFE31D1283C965E5">
    <w:name w:val="D69D0145B8064720BFE31D1283C965E5"/>
    <w:rsid w:val="00D06355"/>
  </w:style>
  <w:style w:type="paragraph" w:customStyle="1" w:styleId="D69D0145B8064720BFE31D1283C965E51">
    <w:name w:val="D69D0145B8064720BFE31D1283C965E51"/>
    <w:rsid w:val="008D1942"/>
    <w:rPr>
      <w:rFonts w:eastAsiaTheme="minorHAnsi"/>
    </w:rPr>
  </w:style>
  <w:style w:type="paragraph" w:customStyle="1" w:styleId="D69D0145B8064720BFE31D1283C965E52">
    <w:name w:val="D69D0145B8064720BFE31D1283C965E52"/>
    <w:rsid w:val="008D1942"/>
    <w:rPr>
      <w:rFonts w:eastAsiaTheme="minorHAnsi"/>
    </w:rPr>
  </w:style>
  <w:style w:type="paragraph" w:customStyle="1" w:styleId="D69D0145B8064720BFE31D1283C965E53">
    <w:name w:val="D69D0145B8064720BFE31D1283C965E53"/>
    <w:rsid w:val="00B15546"/>
    <w:rPr>
      <w:rFonts w:eastAsiaTheme="minorHAnsi"/>
    </w:rPr>
  </w:style>
  <w:style w:type="paragraph" w:customStyle="1" w:styleId="9D77323D7539419FBB13869BD0FFCA3C">
    <w:name w:val="9D77323D7539419FBB13869BD0FFCA3C"/>
    <w:rsid w:val="0012195E"/>
  </w:style>
  <w:style w:type="paragraph" w:customStyle="1" w:styleId="7CF586B72A5641A9BF4F36AF94CA3649">
    <w:name w:val="7CF586B72A5641A9BF4F36AF94CA3649"/>
    <w:rsid w:val="0012195E"/>
  </w:style>
  <w:style w:type="paragraph" w:customStyle="1" w:styleId="7CF586B72A5641A9BF4F36AF94CA36491">
    <w:name w:val="7CF586B72A5641A9BF4F36AF94CA36491"/>
    <w:rsid w:val="0012195E"/>
    <w:rPr>
      <w:rFonts w:eastAsiaTheme="minorHAnsi"/>
    </w:rPr>
  </w:style>
  <w:style w:type="paragraph" w:customStyle="1" w:styleId="7CF586B72A5641A9BF4F36AF94CA36492">
    <w:name w:val="7CF586B72A5641A9BF4F36AF94CA36492"/>
    <w:rsid w:val="0012195E"/>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6ED676B3EA794A4482AD962EABBA5C9F">
    <w:name w:val="6ED676B3EA794A4482AD962EABBA5C9F"/>
    <w:rsid w:val="00D06355"/>
  </w:style>
  <w:style w:type="character" w:styleId="PlaceholderText">
    <w:name w:val="Placeholder Text"/>
    <w:basedOn w:val="DefaultParagraphFont"/>
    <w:uiPriority w:val="99"/>
    <w:semiHidden/>
    <w:rsid w:val="0012195E"/>
    <w:rPr>
      <w:color w:val="808080"/>
    </w:rPr>
  </w:style>
  <w:style w:type="paragraph" w:customStyle="1" w:styleId="D69D0145B8064720BFE31D1283C965E5">
    <w:name w:val="D69D0145B8064720BFE31D1283C965E5"/>
    <w:rsid w:val="00D06355"/>
  </w:style>
  <w:style w:type="paragraph" w:customStyle="1" w:styleId="D69D0145B8064720BFE31D1283C965E51">
    <w:name w:val="D69D0145B8064720BFE31D1283C965E51"/>
    <w:rsid w:val="008D1942"/>
    <w:rPr>
      <w:rFonts w:eastAsiaTheme="minorHAnsi"/>
    </w:rPr>
  </w:style>
  <w:style w:type="paragraph" w:customStyle="1" w:styleId="D69D0145B8064720BFE31D1283C965E52">
    <w:name w:val="D69D0145B8064720BFE31D1283C965E52"/>
    <w:rsid w:val="008D1942"/>
    <w:rPr>
      <w:rFonts w:eastAsiaTheme="minorHAnsi"/>
    </w:rPr>
  </w:style>
  <w:style w:type="paragraph" w:customStyle="1" w:styleId="D69D0145B8064720BFE31D1283C965E53">
    <w:name w:val="D69D0145B8064720BFE31D1283C965E53"/>
    <w:rsid w:val="00B15546"/>
    <w:rPr>
      <w:rFonts w:eastAsiaTheme="minorHAnsi"/>
    </w:rPr>
  </w:style>
  <w:style w:type="paragraph" w:customStyle="1" w:styleId="9D77323D7539419FBB13869BD0FFCA3C">
    <w:name w:val="9D77323D7539419FBB13869BD0FFCA3C"/>
    <w:rsid w:val="0012195E"/>
  </w:style>
  <w:style w:type="paragraph" w:customStyle="1" w:styleId="7CF586B72A5641A9BF4F36AF94CA3649">
    <w:name w:val="7CF586B72A5641A9BF4F36AF94CA3649"/>
    <w:rsid w:val="0012195E"/>
  </w:style>
  <w:style w:type="paragraph" w:customStyle="1" w:styleId="7CF586B72A5641A9BF4F36AF94CA36491">
    <w:name w:val="7CF586B72A5641A9BF4F36AF94CA36491"/>
    <w:rsid w:val="0012195E"/>
    <w:rPr>
      <w:rFonts w:eastAsiaTheme="minorHAnsi"/>
    </w:rPr>
  </w:style>
  <w:style w:type="paragraph" w:customStyle="1" w:styleId="7CF586B72A5641A9BF4F36AF94CA36492">
    <w:name w:val="7CF586B72A5641A9BF4F36AF94CA36492"/>
    <w:rsid w:val="0012195E"/>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Pages>
  <Words>3757</Words>
  <Characters>21416</Characters>
  <Application>Microsoft Office Word</Application>
  <DocSecurity>0</DocSecurity>
  <Lines>178</Lines>
  <Paragraphs>50</Paragraphs>
  <ScaleCrop>false</ScaleCrop>
  <HeadingPairs>
    <vt:vector size="2" baseType="variant">
      <vt:variant>
        <vt:lpstr>Title</vt:lpstr>
      </vt:variant>
      <vt:variant>
        <vt:i4>1</vt:i4>
      </vt:variant>
    </vt:vector>
  </HeadingPairs>
  <TitlesOfParts>
    <vt:vector size="1" baseType="lpstr">
      <vt:lpstr/>
    </vt:vector>
  </TitlesOfParts>
  <Company>Department of Homeland Security</Company>
  <LinksUpToDate>false</LinksUpToDate>
  <CharactersWithSpaces>25123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arlyce.powell</dc:creator>
  <cp:lastModifiedBy>arlyce.powell</cp:lastModifiedBy>
  <cp:revision>2</cp:revision>
  <cp:lastPrinted>2016-01-08T20:30:00Z</cp:lastPrinted>
  <dcterms:created xsi:type="dcterms:W3CDTF">2016-01-08T20:41:00Z</dcterms:created>
  <dcterms:modified xsi:type="dcterms:W3CDTF">2016-01-08T20:41:00Z</dcterms:modified>
</cp:coreProperties>
</file>