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**ID__AFARS_5107.302__ID**</w:t>
      </w:r>
    </w:p>
    <w:p>
      <w:pPr>
        <w:pStyle w:val="Heading3"/>
        <w:spacing w:after="199"/>
        <w:ind w:left="120"/>
        <w:jc w:val="left"/>
      </w:pPr>
      <w:r>
        <w:rPr>
          <w:rFonts w:ascii="Times New Roman" w:hAnsi="Times New Roman"/>
          <w:color w:val="000000"/>
          <w:sz w:val="31"/>
        </w:rPr>
        <w:t>5107.302</w:t>
      </w:r>
      <w:r>
        <w:rPr>
          <w:rFonts w:ascii="Times New Roman" w:hAnsi="Times New Roman"/>
          <w:color w:val="000000"/>
          <w:sz w:val="31"/>
        </w:rPr>
        <w:t xml:space="preserve"> Policy.</w:t>
      </w:r>
    </w:p>
    <w:p>
      <w:pPr>
        <w:pStyle w:val="Normal"/>
        <w:pBdr>
          <w:top w:space="5"/>
          <w:left w:space="5"/>
          <w:bottom w:space="5"/>
          <w:right w:space="5"/>
        </w:pBdr>
        <w:spacing w:after="0"/>
        <w:ind w:left="225"/>
        <w:jc w:val="left"/>
      </w:pPr>
      <w:r>
        <w:rPr>
          <w:rFonts w:ascii="Times New Roman" w:hAnsi="Times New Roman"/>
          <w:color w:val="000000"/>
        </w:rPr>
        <w:t>To achieve fair and even-handed competition between in-house entities and industry, the senior contracting official will ensure that contracting officers provide industry with pertinent, accurate, and available data necessary to engender as full and complete an understanding as possible of the operation(s) covered by the A-76 competition. Historical data provided must be relevant and well organized (see Department of Army Pamphlet 5-20). To maximize use of Army resources, contracting officers must make every effort to utilize A-76 contracting best practices and good ideas that have worked for others and avoid repetition of unsuccessful strategies and procedures.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