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5108.11</w:t>
      </w:r>
      <w:r>
        <w:rPr>
          <w:rFonts w:ascii="Times New Roman" w:hAnsi="Times New Roman"/>
          <w:color w:val="000000"/>
          <w:sz w:val="36"/>
        </w:rPr>
        <w:t xml:space="preserve"> – Leasing of Motor Vehicles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