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**ID__AFARS_5112.102__ID**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(a)(ii)(B) The head of the contracting activity shall perform the duties under DFARS 212.102(a)(ii)(B).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head of the contracting activity has the authority to make the determination as described in FAR 12.102(f).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