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**ID__AFARS_5115.4074__ID**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6"/>
        </w:rPr>
        <w:t>5115.407-4</w:t>
      </w:r>
      <w:r>
        <w:rPr>
          <w:rFonts w:ascii="Times New Roman" w:hAnsi="Times New Roman"/>
          <w:color w:val="000000"/>
          <w:sz w:val="36"/>
        </w:rPr>
        <w:t xml:space="preserve"> Should–cost review.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(b)</w:t>
      </w:r>
      <w:r>
        <w:rPr>
          <w:rFonts w:ascii="Times New Roman" w:hAnsi="Times New Roman"/>
          <w:b w:val="false"/>
          <w:i/>
          <w:color w:val="000000"/>
          <w:sz w:val="22"/>
        </w:rPr>
        <w:t>Program should-cost review</w:t>
      </w:r>
      <w:r>
        <w:rPr>
          <w:rFonts w:ascii="Times New Roman" w:hAnsi="Times New Roman"/>
          <w:b w:val="false"/>
          <w:i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(4) In coordination with the program manager or other customer, the SCO must establish the requirements and format for the program should-cost team report.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(c) Overhead should-cost review.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(2)(B) The head of the contracting activity may request an overhead should-cost review as described in DFARS PGI 215.407-4(c)(2)(B). 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Appendix GG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for further delegation.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spcs3.kc.army.mil/asaalt/procurement/AFARS/AFARS_AppGG.aspx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