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5117.1</w:t>
      </w:r>
      <w:r>
        <w:rPr>
          <w:rFonts w:ascii="Times New Roman" w:hAnsi="Times New Roman"/>
          <w:color w:val="000000"/>
          <w:sz w:val="36"/>
        </w:rPr>
        <w:t xml:space="preserve"> – Multi–Year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