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**ID__AFARS_5119.506__ID**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5119.506</w:t>
      </w:r>
      <w:r>
        <w:rPr>
          <w:rFonts w:ascii="Times New Roman" w:hAnsi="Times New Roman"/>
          <w:color w:val="000000"/>
          <w:sz w:val="31"/>
        </w:rPr>
        <w:t xml:space="preserve"> Withdrawing or modifying small business set–asides.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If a SBA representative is not assigned or available, the small business specialist shall refer disagreements to the small business specialist’s appointing authority for resolution. (See 5119.201(e)).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