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5119.810</w:t>
      </w:r>
      <w:r>
        <w:rPr>
          <w:rFonts w:ascii="Times New Roman" w:hAnsi="Times New Roman"/>
          <w:color w:val="000000"/>
          <w:sz w:val="31"/>
        </w:rPr>
        <w:t xml:space="preserve"> SBA appeals.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Process appeals in accordance with 5119.505.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