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**ID__AFARS_5119.816__ID**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5119.816</w:t>
      </w:r>
      <w:r>
        <w:rPr>
          <w:rFonts w:ascii="Times New Roman" w:hAnsi="Times New Roman"/>
          <w:color w:val="000000"/>
          <w:sz w:val="31"/>
        </w:rPr>
        <w:t xml:space="preserve"> Exiting the 8(a)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head of the contracting agency shall make the determination as set forth in FAR 19.816(b).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