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**ID__AFARS_5119.1405__ID**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5119.1405</w:t>
      </w:r>
      <w:r>
        <w:rPr>
          <w:rFonts w:ascii="Times New Roman" w:hAnsi="Times New Roman"/>
          <w:color w:val="000000"/>
          <w:sz w:val="31"/>
        </w:rPr>
        <w:t xml:space="preserve"> Service–disabled veteran–owned small business set–aside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The head of the contracting activity shall make the decision as stated in FAR 19.1405(d).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