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**ID__AFARS_5122.4068__ID**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5122.406-8</w:t>
      </w:r>
      <w:r>
        <w:rPr>
          <w:rFonts w:ascii="Times New Roman" w:hAnsi="Times New Roman"/>
          <w:i w:val="false"/>
          <w:color w:val="000000"/>
          <w:sz w:val="31"/>
        </w:rPr>
        <w:t xml:space="preserve"> Investigations.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Send the contracting officer’s report to the following mail or email address: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Attn.: Labor Advisor, Contract and Fiscal Actions Division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Office of The Judge Advocate General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2200 Army Pentagon, 3B548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Washington, DC 20310.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usarmy.pentagon.hqda-otjag.mbx.usalsa-kfld-rbg-support@mail.mil</w:t>
        </w:r>
      </w:hyperlink>
      <w:r>
        <w:rPr>
          <w:rFonts w:ascii="Times New Roman" w:hAnsi="Times New Roman"/>
          <w:color w:val="000000"/>
        </w:rPr>
        <w:t>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labor advisor forwards the report to the Department of Labor on behalf of the agency head (see FAR 22.406-8(d)(2)).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rmy.pentagon.hqda-otjag.mbx.usalsa-kfld-rbg-support@mail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