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**ID__AFARS_5128.2041__ID**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5128.204-1</w:t>
      </w:r>
      <w:r>
        <w:rPr>
          <w:rFonts w:ascii="Times New Roman" w:hAnsi="Times New Roman"/>
          <w:i w:val="false"/>
          <w:color w:val="000000"/>
          <w:sz w:val="24"/>
        </w:rPr>
        <w:t xml:space="preserve"> United States bonds or notes.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When a contractor furnishes security in lieu of corporate or individual sureties on bonds, the contracting officer must send a certified copy of the receipt for the deposited security and a certified copy of any required power of attorney and agreement to legal counsel along with the bond.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