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**ID__AFARS_Subpart_5129.3__ID**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5129.3</w:t>
      </w:r>
      <w:r>
        <w:rPr>
          <w:rFonts w:ascii="Times New Roman" w:hAnsi="Times New Roman"/>
          <w:color w:val="000000"/>
          <w:sz w:val="36"/>
        </w:rPr>
        <w:t xml:space="preserve"> – State and Local Taxes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