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5131.2</w:t>
      </w:r>
      <w:r>
        <w:rPr>
          <w:rFonts w:ascii="Times New Roman" w:hAnsi="Times New Roman"/>
          <w:color w:val="000000"/>
          <w:sz w:val="36"/>
        </w:rPr>
        <w:t xml:space="preserve"> – Contracts with Commercial Organizations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