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**ID__AFARS_5136.570__ID**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5136.570</w:t>
      </w:r>
      <w:r>
        <w:rPr>
          <w:rFonts w:ascii="Times New Roman" w:hAnsi="Times New Roman"/>
          <w:color w:val="000000"/>
          <w:sz w:val="31"/>
        </w:rPr>
        <w:t xml:space="preserve"> Additional provisions and clauses.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 The head of the contracting activity shall approve actions as described at DFARS 236.570(b)(2).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