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5142.1</w:t>
      </w:r>
      <w:r>
        <w:rPr>
          <w:rFonts w:ascii="Times New Roman" w:hAnsi="Times New Roman"/>
          <w:color w:val="000000"/>
          <w:sz w:val="36"/>
        </w:rPr>
        <w:t xml:space="preserve"> – Contract Audit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