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**ID__AFARS_5143.204706__ID**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5143.204-70-6</w:t>
      </w:r>
      <w:r>
        <w:rPr>
          <w:rFonts w:ascii="Times New Roman" w:hAnsi="Times New Roman"/>
          <w:i w:val="false"/>
          <w:color w:val="000000"/>
          <w:sz w:val="24"/>
        </w:rPr>
        <w:t xml:space="preserve"> Allowable profit.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head of the contracting activity shall ensure the profit allowed reflects the conventions under DFARS 243.204-70-6.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