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**ID__AFARS_5148.1043__ID**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5148.104-3</w:t>
      </w:r>
      <w:r>
        <w:rPr>
          <w:rFonts w:ascii="Times New Roman" w:hAnsi="Times New Roman"/>
          <w:i w:val="false"/>
          <w:color w:val="000000"/>
          <w:sz w:val="24"/>
        </w:rPr>
        <w:t xml:space="preserve"> Sharing collateral savings.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head of the contracting activity shall make the determination at FAR 48.104-3(a).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