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**ID__AFARS_APPENDIX-AA_Chapter-1__ID**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48"/>
        </w:rPr>
        <w:t>CHAPTER 1:PURPOSE, ROLES, AND RESPONSIBILITIES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