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**ID__AFARS_APPENDIX-AA_Chapter-3_3-11__ID**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3.11</w:t>
      </w:r>
      <w:r>
        <w:rPr>
          <w:rFonts w:ascii="Times New Roman" w:hAnsi="Times New Roman"/>
          <w:color w:val="000000"/>
          <w:sz w:val="36"/>
        </w:rPr>
        <w:t xml:space="preserve"> Debriefings – See Appendix A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