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**ID__AFARS_AppendexBB-100__ID**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BB–100 Function.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function covered by these management control evaluation checklists is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