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AFARS_Appendix-GG" w:id="0"/>
      <w:r>
        <w:rPr>
          <w:rFonts w:ascii="Times New Roman" w:hAnsi="Times New Roman"/>
          <w:color w:val="000000"/>
        </w:rPr>
        <w:t>APPENDIX - GG</w:t>
      </w:r>
      <w:r>
        <w:rPr>
          <w:rFonts w:ascii="Times New Roman" w:hAnsi="Times New Roman"/>
          <w:color w:val="000000"/>
        </w:rPr>
        <w:t xml:space="preserve"> Table Of Contents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ca18c1d0ab946c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ca18c1d0ab946c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