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AFARS_Appendix-GG" w:id="0"/>
      <w:r>
        <w:rPr>
          <w:rFonts w:ascii="Times New Roman" w:hAnsi="Times New Roman"/>
          <w:color w:val="000000"/>
        </w:rPr>
        <w:t>APPENDIX–GG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f5c8a1f715cc426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5c8a1f715cc426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