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40" w:id="0"/>
      <w:r>
        <w:rPr>
          <w:rFonts w:ascii="Times New Roman" w:hAnsi="Times New Roman"/>
          <w:color w:val="000000"/>
          <w:sz w:val="48"/>
        </w:rPr>
        <w:t>AFARS – PART 5140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d79c0f4dba984a6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79c0f4dba984a6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