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20" w:id="0"/>
      <w:r>
        <w:rPr>
          <w:rFonts w:ascii="Times New Roman" w:hAnsi="Times New Roman"/>
          <w:color w:val="000000"/>
          <w:sz w:val="48"/>
        </w:rPr>
        <w:t>Part 5120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f9c8db4255c244e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9c8db4255c244e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