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**ID__AFFARS_5315_407_4__ID**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5315.407-4</w:t>
      </w:r>
      <w:r>
        <w:rPr>
          <w:rFonts w:ascii="Times New Roman" w:hAnsi="Times New Roman"/>
          <w:color w:val="000000"/>
          <w:sz w:val="31"/>
        </w:rPr>
        <w:t xml:space="preserve"> Should-cost Review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Program should-cost review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contracting office organizes and manages the program should-cost review. The team chief is responsible for the completion of the should-cost review team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