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**ID__AFFARS_SUBPART_5317_1__ID**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5317.1</w:t>
      </w:r>
      <w:r>
        <w:rPr>
          <w:rFonts w:ascii="Times New Roman" w:hAnsi="Times New Roman"/>
          <w:color w:val="000000"/>
          <w:sz w:val="36"/>
        </w:rPr>
        <w:t xml:space="preserve"> — MULTIYEAR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