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**ID__AFFARS_5317_105_1__ID**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5317.105-1</w:t>
      </w:r>
      <w:r>
        <w:rPr>
          <w:rFonts w:ascii="Times New Roman" w:hAnsi="Times New Roman"/>
          <w:color w:val="000000"/>
          <w:sz w:val="31"/>
        </w:rPr>
        <w:t xml:space="preserve"> 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MP5301.601-90. Before entering into any multiyear contract, the contracting officer must review current statute and other Congressional language for potential restrictions. For ACAT I programs, submit requests through the PEO for approval. For non-PEO designated programs,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