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**ID__AFFARS_5317_7404_1__ID**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5317.7404-1</w:t>
      </w:r>
      <w:r>
        <w:rPr>
          <w:rFonts w:ascii="Times New Roman" w:hAnsi="Times New Roman"/>
          <w:color w:val="000000"/>
          <w:sz w:val="31"/>
        </w:rPr>
        <w:t xml:space="preserve"> Authorization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Request for Authority to Issue a UCA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5317.7404-1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https://usaf.dps.mil/sites/AFCC/KnowledgeCenter/contracting_templates/request_for_authority_to_issue_UCA.pdf" Type="http://schemas.openxmlformats.org/officeDocument/2006/relationships/hyperlink" Id="rId5"/>
    <Relationship TargetMode="External" Target="SMC_PGI_5317_7404_1.dita#AFFARS_SMC_PGI_5317_7404_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