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**ID__AFFARS_5322_302__ID**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5322.302</w:t>
      </w:r>
      <w:r>
        <w:rPr>
          <w:rFonts w:ascii="Times New Roman" w:hAnsi="Times New Roman"/>
          <w:color w:val="000000"/>
          <w:sz w:val="31"/>
        </w:rPr>
        <w:t xml:space="preserve"> Liquidated Damages and Overtime Pay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Regional Labor Advisors are the agency officials responsible for acting on appeals in accordance with DFARS 222.302(2). The Chief Air Force Labor Advisor (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SAF/AQCA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 and the Regional Labor Advisors are authorized to take the actions in accordance with FAR 22.302(c).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A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