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**ID__AFFARS_5336_topic_3__ID**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5336.208</w:t>
      </w:r>
      <w:r>
        <w:rPr>
          <w:rFonts w:ascii="Times New Roman" w:hAnsi="Times New Roman"/>
          <w:color w:val="000000"/>
          <w:sz w:val="31"/>
        </w:rPr>
        <w:t xml:space="preserve"> Concurrent Performance of Firm-Fixed-Price and Other Types of Construction Contracts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