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5303</w:t>
      </w:r>
      <w:r>
        <w:rPr>
          <w:rFonts w:ascii="Times New Roman" w:hAnsi="Times New Roman"/>
          <w:color w:val="000000"/>
          <w:sz w:val="48"/>
        </w:rPr>
        <w:t xml:space="preserve"> - Improper Business Practices and Personal Conflicts of Interest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5303.1 —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5303.104-3 Statutory and Related Prohibitions, Restrictions, and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5303.104-4 (a) Disclosure, Protection, and Marking of Contractor Bid or Proposal Information and Source Selection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5303.104-5 Disqualification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5303.104-9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5303.2 — CONTRACTOR GRATUITIES TO GOVERNMENT PERSONNEL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5303.202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5303.204 Treatment of Violations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5303.5 — OTHER IMPROPER BUSINESS PRACTICES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5303.570-2 Prohibition Period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5303.6 — CONTRACTS WITH GOVERNMENT EMPLOYEES OR ORGANIZATIONS OWNED OR CONTROLLED BY THEM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5303.602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5303.7 — VOIDING AND RESCINDING CONTRACTS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5303.704 Policy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5303.705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5303.9 — WHISTLEBLOWER PROTECTIONS FOR CONTRACTOR EMPLOYEES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5303.906 Remedies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5303.10 – CONTRACTOR CODE OF BUSINESS ETHICS AND CONDUCT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5303.1003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5303.11 – PREVENTING PERSONAL CONFLICTS OF INTEREST FOR CONTRACTOR EMPLOYEES PERFORMING ACQUISITION FUNCTIONS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5303.1104 Mitigation or Waiver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3.aspx" Type="http://schemas.openxmlformats.org/officeDocument/2006/relationships/hyperlink" Id="rId4"/>
    <Relationship TargetMode="External" Target="SUBPART_5303_1.dita#AFFARS_SUBPART_5303_1" Type="http://schemas.openxmlformats.org/officeDocument/2006/relationships/hyperlink" Id="rId5"/>
    <Relationship TargetMode="External" Target="5303_104_3.dita#AFFARS_5303_104_3" Type="http://schemas.openxmlformats.org/officeDocument/2006/relationships/hyperlink" Id="rId6"/>
    <Relationship TargetMode="External" Target="5303_104_4.dita#AFFARS_5303_104_4" Type="http://schemas.openxmlformats.org/officeDocument/2006/relationships/hyperlink" Id="rId7"/>
    <Relationship TargetMode="External" Target="5303_104_5.dita#AFFARS_5303_104_5" Type="http://schemas.openxmlformats.org/officeDocument/2006/relationships/hyperlink" Id="rId8"/>
    <Relationship TargetMode="External" Target="5303_104_9.dita#AFFARS_5303_104_9" Type="http://schemas.openxmlformats.org/officeDocument/2006/relationships/hyperlink" Id="rId9"/>
    <Relationship TargetMode="External" Target="SUBPART_5303_2.dita#AFFARS_SUBPART_5303_2" Type="http://schemas.openxmlformats.org/officeDocument/2006/relationships/hyperlink" Id="rId10"/>
    <Relationship TargetMode="External" Target="5303_202.dita#AFFARS_5303_202" Type="http://schemas.openxmlformats.org/officeDocument/2006/relationships/hyperlink" Id="rId11"/>
    <Relationship TargetMode="External" Target="5303_204.dita#AFFARS_5303_204" Type="http://schemas.openxmlformats.org/officeDocument/2006/relationships/hyperlink" Id="rId12"/>
    <Relationship TargetMode="External" Target="SUBPART_5303_5.dita#AFFARS_SUBPART_5303_5" Type="http://schemas.openxmlformats.org/officeDocument/2006/relationships/hyperlink" Id="rId13"/>
    <Relationship TargetMode="External" Target="5303_570_2.dita#AFFARS_5303_570_2" Type="http://schemas.openxmlformats.org/officeDocument/2006/relationships/hyperlink" Id="rId14"/>
    <Relationship TargetMode="External" Target="SUBPART_5303_6.dita#AFFARS_SUBPART_5303_6" Type="http://schemas.openxmlformats.org/officeDocument/2006/relationships/hyperlink" Id="rId15"/>
    <Relationship TargetMode="External" Target="5303_602.dita#AFFARS_5303_602" Type="http://schemas.openxmlformats.org/officeDocument/2006/relationships/hyperlink" Id="rId16"/>
    <Relationship TargetMode="External" Target="SUBPART_5303_7.dita#AFFARS_SUBPART_5303_7" Type="http://schemas.openxmlformats.org/officeDocument/2006/relationships/hyperlink" Id="rId17"/>
    <Relationship TargetMode="External" Target="5303_704.dita#AFFARS_5303_704" Type="http://schemas.openxmlformats.org/officeDocument/2006/relationships/hyperlink" Id="rId18"/>
    <Relationship TargetMode="External" Target="5303_705.dita#AFFARS_5303_705" Type="http://schemas.openxmlformats.org/officeDocument/2006/relationships/hyperlink" Id="rId19"/>
    <Relationship TargetMode="External" Target="SUBPART_5303_9.dita#AFFARS_SUBPART_5303_9" Type="http://schemas.openxmlformats.org/officeDocument/2006/relationships/hyperlink" Id="rId20"/>
    <Relationship TargetMode="External" Target="5303_906.dita#AFFARS_5303_906" Type="http://schemas.openxmlformats.org/officeDocument/2006/relationships/hyperlink" Id="rId21"/>
    <Relationship TargetMode="External" Target="SUBPART_5303_10.dita#AFFARS_SUBPART_5303_10" Type="http://schemas.openxmlformats.org/officeDocument/2006/relationships/hyperlink" Id="rId22"/>
    <Relationship TargetMode="External" Target="5303_1003.dita#AFFARS_5303_1003" Type="http://schemas.openxmlformats.org/officeDocument/2006/relationships/hyperlink" Id="rId23"/>
    <Relationship TargetMode="External" Target="SUBPART_5303_11.dita#AFFARS_SUBPART_5303_11" Type="http://schemas.openxmlformats.org/officeDocument/2006/relationships/hyperlink" Id="rId24"/>
    <Relationship TargetMode="External" Target="5303_1104.dita#AFFARS_5303_1104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