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When contracting for CATV services, ensure compliance with 47 U.S.C. 521-573, Cable Communications.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5341.102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1_102.dita#AFFARS_pgi_5341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