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**ID__AFFARS_5350_topic_2__ID**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5350.1</w:t>
      </w:r>
      <w:r>
        <w:rPr>
          <w:rFonts w:ascii="Times New Roman" w:hAnsi="Times New Roman"/>
          <w:color w:val="000000"/>
          <w:sz w:val="36"/>
        </w:rPr>
        <w:t xml:space="preserve"> — GENERAL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