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5352.209-9000</w:t>
      </w:r>
      <w:r>
        <w:rPr>
          <w:rFonts w:ascii="Times New Roman" w:hAnsi="Times New Roman"/>
          <w:color w:val="000000"/>
          <w:sz w:val="31"/>
        </w:rPr>
        <w:t xml:space="preserve"> Organizational Conflict of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5309.507-2(a)</w:t>
        </w:r>
      </w:hyperlink>
      <w:r>
        <w:rPr>
          <w:rFonts w:ascii="Times New Roman" w:hAnsi="Times New Roman"/>
          <w:b w:val="false"/>
          <w:i w:val="false"/>
          <w:color w:val="000000"/>
          <w:sz w:val="22"/>
        </w:rPr>
        <w:t xml:space="preserve"> ,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hyperlink r:id="rId5">
        <w:r>
          <w:rPr>
            <w:rStyle w:val="Hyperlink"/>
            <w:rFonts w:ascii="Times New Roman" w:hAnsi="Times New Roman"/>
            <w:b w:val="false"/>
            <w:i w:val="false"/>
            <w:color w:val="0000ff"/>
            <w:sz w:val="22"/>
            <w:u w:val="single"/>
          </w:rPr>
          <w:t>AFFARS 5309.507-2(a)(2)</w:t>
        </w:r>
      </w:hyperlink>
      <w:r>
        <w:rPr>
          <w:rFonts w:ascii="Times New Roman" w:hAnsi="Times New Roman"/>
          <w:b w:val="false"/>
          <w:i w:val="false"/>
          <w:color w:val="000000"/>
          <w:sz w:val="22"/>
        </w:rPr>
        <w:t xml:space="preserve"> ,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hyperlink r:id="rId6">
        <w:r>
          <w:rPr>
            <w:rStyle w:val="Hyperlink"/>
            <w:rFonts w:ascii="Times New Roman" w:hAnsi="Times New Roman"/>
            <w:b w:val="false"/>
            <w:i w:val="false"/>
            <w:color w:val="0000ff"/>
            <w:sz w:val="22"/>
            <w:u w:val="single"/>
          </w:rPr>
          <w:t>AFFARS 5309.507-2(a)(3)</w:t>
        </w:r>
      </w:hyperlink>
      <w:r>
        <w:rPr>
          <w:rFonts w:ascii="Times New Roman" w:hAnsi="Times New Roman"/>
          <w:b w:val="false"/>
          <w:i w:val="false"/>
          <w:color w:val="000000"/>
          <w:sz w:val="22"/>
        </w:rPr>
        <w:t xml:space="preserve"> ,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hyperlink r:id="rId7">
        <w:r>
          <w:rPr>
            <w:rStyle w:val="Hyperlink"/>
            <w:rFonts w:ascii="Times New Roman" w:hAnsi="Times New Roman"/>
            <w:b w:val="false"/>
            <w:i w:val="false"/>
            <w:color w:val="0000ff"/>
            <w:sz w:val="22"/>
            <w:u w:val="single"/>
          </w:rPr>
          <w:t>AFFARS 5309.507-2(a)(4)</w:t>
        </w:r>
      </w:hyperlink>
      <w:r>
        <w:rPr>
          <w:rFonts w:ascii="Times New Roman" w:hAnsi="Times New Roman"/>
          <w:b w:val="false"/>
          <w:i w:val="false"/>
          <w:color w:val="000000"/>
          <w:sz w:val="22"/>
        </w:rPr>
        <w:t xml:space="preserve"> ,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hyperlink r:id="rId8">
        <w:r>
          <w:rPr>
            <w:rStyle w:val="Hyperlink"/>
            <w:rFonts w:ascii="Times New Roman" w:hAnsi="Times New Roman"/>
            <w:b w:val="false"/>
            <w:i w:val="false"/>
            <w:color w:val="0000ff"/>
            <w:sz w:val="22"/>
            <w:u w:val="single"/>
          </w:rPr>
          <w:t>AFFARS 5309.507-2(a)(5)</w:t>
        </w:r>
      </w:hyperlink>
      <w:r>
        <w:rPr>
          <w:rFonts w:ascii="Times New Roman" w:hAnsi="Times New Roman"/>
          <w:b w:val="false"/>
          <w:i w:val="false"/>
          <w:color w:val="000000"/>
          <w:sz w:val="22"/>
        </w:rPr>
        <w:t xml:space="preserve"> ,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hyperlink r:id="rId9">
        <w:r>
          <w:rPr>
            <w:rStyle w:val="Hyperlink"/>
            <w:rFonts w:ascii="Times New Roman" w:hAnsi="Times New Roman"/>
            <w:b w:val="false"/>
            <w:i w:val="false"/>
            <w:color w:val="0000ff"/>
            <w:sz w:val="22"/>
            <w:u w:val="single"/>
          </w:rPr>
          <w:t>AFFARS 5309.507-2(a)(6)</w:t>
        </w:r>
      </w:hyperlink>
      <w:r>
        <w:rPr>
          <w:rFonts w:ascii="Times New Roman" w:hAnsi="Times New Roman"/>
          <w:b w:val="false"/>
          <w:i w:val="false"/>
          <w:color w:val="000000"/>
          <w:sz w:val="22"/>
        </w:rPr>
        <w:t xml:space="preserve"> ,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hyperlink r:id="rId10">
        <w:r>
          <w:rPr>
            <w:rStyle w:val="Hyperlink"/>
            <w:rFonts w:ascii="Times New Roman" w:hAnsi="Times New Roman"/>
            <w:b w:val="false"/>
            <w:i w:val="false"/>
            <w:color w:val="0000ff"/>
            <w:sz w:val="22"/>
            <w:u w:val="single"/>
          </w:rPr>
          <w:t>AFFARS 5309.507-2(a)(7)</w:t>
        </w:r>
      </w:hyperlink>
      <w:r>
        <w:rPr>
          <w:rFonts w:ascii="Times New Roman" w:hAnsi="Times New Roman"/>
          <w:b w:val="false"/>
          <w:i w:val="false"/>
          <w:color w:val="000000"/>
          <w:sz w:val="22"/>
        </w:rPr>
        <w:t xml:space="preserve"> ,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7_2.dita#AFFARS_5309_topic_20" Type="http://schemas.openxmlformats.org/officeDocument/2006/relationships/hyperlink" Id="rId4"/>
    <Relationship TargetMode="External" Target="5309_507_2.dita#AFFARS_5309_topic_20" Type="http://schemas.openxmlformats.org/officeDocument/2006/relationships/hyperlink" Id="rId5"/>
    <Relationship TargetMode="External" Target="5309_507_2.dita#AFFARS_5309_topic_20" Type="http://schemas.openxmlformats.org/officeDocument/2006/relationships/hyperlink" Id="rId6"/>
    <Relationship TargetMode="External" Target="5309_507_2.dita#AFFARS_5309_topic_20" Type="http://schemas.openxmlformats.org/officeDocument/2006/relationships/hyperlink" Id="rId7"/>
    <Relationship TargetMode="External" Target="5309_507_2.dita#AFFARS_5309_topic_20" Type="http://schemas.openxmlformats.org/officeDocument/2006/relationships/hyperlink" Id="rId8"/>
    <Relationship TargetMode="External" Target="5309_507_2.dita#AFFARS_5309_topic_20" Type="http://schemas.openxmlformats.org/officeDocument/2006/relationships/hyperlink" Id="rId9"/>
    <Relationship TargetMode="External" Target="5309_507_2.dita#AFFARS_5309_topic_20"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