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**ID__AFFARS_AFICC_PGI_5301_603_2__ID**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5301.603-2</w:t>
      </w:r>
      <w:r>
        <w:rPr>
          <w:rFonts w:ascii="Times New Roman" w:hAnsi="Times New Roman"/>
          <w:color w:val="000000"/>
          <w:sz w:val="31"/>
        </w:rPr>
        <w:t xml:space="preserve">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AFICC warranting procedures, see the AFICC Warrant Process Guide (located within the “Warrants” focus area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Academy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74/afcc/AFICC/kp/KPP/Training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