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**ID__AFFARS_AFICC_PGI_5301_9102__ID**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5301.9102</w:t>
      </w:r>
      <w:r>
        <w:rPr>
          <w:rFonts w:ascii="Times New Roman" w:hAnsi="Times New Roman"/>
          <w:color w:val="000000"/>
          <w:sz w:val="31"/>
        </w:rPr>
        <w:t xml:space="preserve"> Ombudsman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should include the responsible AFICC Operating Location Ombudsman in all solicitations/RFPs and contracts (refer to AFFARS 5352.201-9101).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Air Force Installation &amp; Mission Support Center Ombudsman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Installation Contracting Center,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Policy &amp; Acquisition Support Directorate (AFICC/KP)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1940 Allbrook Drive, Building 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Wright-Patterson AFB OH 45433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Phone: (937) 257-5529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Fax: (937) 656-0919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Contracting officers should include the responsible AFICC Operating Location Ombudsman in all solicitations/RFPs and contracts (refer to AFFARS 5352.201-9101, OMBUDSMAN (JUN 2016)). Contracting officers should refer to the applicable AFICC PGI Appendix for more information concerning MAJCOM specific designations, delegations and authorities.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