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**ID__AFFARS_pgi_5304_topic_6__ID**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AFMC PGI 5304.1602</w:t>
      </w:r>
      <w:r>
        <w:rPr>
          <w:rFonts w:ascii="Times New Roman" w:hAnsi="Times New Roman"/>
          <w:color w:val="000000"/>
          <w:sz w:val="31"/>
        </w:rPr>
        <w:t xml:space="preserve"> Supplementary PII Numbers</w:t>
      </w:r>
    </w:p>
    <w:p>
      <w:pPr>
        <w:pBdr>
          <w:top w:space="5"/>
          <w:left w:space="5"/>
          <w:bottom w:space="5"/>
          <w:right w:space="5"/>
        </w:pBdr>
        <w:spacing w:after="0"/>
        <w:ind w:left="225"/>
        <w:jc w:val="left"/>
      </w:pPr>
      <w:r>
        <w:rPr>
          <w:rFonts w:ascii="Times New Roman" w:hAnsi="Times New Roman"/>
          <w:b w:val="false"/>
          <w:i w:val="false"/>
          <w:color w:val="000000"/>
          <w:sz w:val="22"/>
        </w:rPr>
        <w:t>(c)(3)(i)(90) Use the letter "K" in the second position of the supplementary PII number for PIOs unless separately identified below:</w:t>
      </w:r>
    </w:p>
    <w:p>
      <w:pPr>
        <w:pBdr>
          <w:top w:space="5"/>
          <w:left w:space="5"/>
          <w:bottom w:space="5"/>
          <w:right w:space="5"/>
        </w:pBdr>
        <w:spacing w:after="0"/>
        <w:ind w:left="225"/>
        <w:jc w:val="left"/>
      </w:pPr>
      <w:r>
        <w:rPr>
          <w:rFonts w:ascii="Times New Roman" w:hAnsi="Times New Roman"/>
          <w:b w:val="false"/>
          <w:i w:val="false"/>
          <w:color w:val="000000"/>
          <w:sz w:val="22"/>
        </w:rPr>
        <w:t>L -- AFSC/Tinker</w:t>
      </w:r>
    </w:p>
    <w:p>
      <w:pPr>
        <w:pBdr>
          <w:top w:space="5"/>
          <w:left w:space="5"/>
          <w:bottom w:space="5"/>
          <w:right w:space="5"/>
        </w:pBdr>
        <w:spacing w:after="0"/>
        <w:ind w:left="225"/>
        <w:jc w:val="left"/>
      </w:pPr>
      <w:r>
        <w:rPr>
          <w:rFonts w:ascii="Times New Roman" w:hAnsi="Times New Roman"/>
          <w:b w:val="false"/>
          <w:i w:val="false"/>
          <w:color w:val="000000"/>
          <w:sz w:val="22"/>
        </w:rPr>
        <w:t>M -- AFSC/Hill OL</w:t>
      </w:r>
    </w:p>
    <w:p>
      <w:pPr>
        <w:pBdr>
          <w:top w:space="5"/>
          <w:left w:space="5"/>
          <w:bottom w:space="5"/>
          <w:right w:space="5"/>
        </w:pBdr>
        <w:spacing w:after="0"/>
        <w:ind w:left="225"/>
        <w:jc w:val="left"/>
      </w:pPr>
      <w:r>
        <w:rPr>
          <w:rFonts w:ascii="Times New Roman" w:hAnsi="Times New Roman"/>
          <w:b w:val="false"/>
          <w:i w:val="false"/>
          <w:color w:val="000000"/>
          <w:sz w:val="22"/>
        </w:rPr>
        <w:t>Q -- AFSC/Robins OL</w:t>
      </w:r>
    </w:p>
    <w:p>
      <w:pPr>
        <w:pBdr>
          <w:top w:space="5"/>
          <w:left w:space="5"/>
          <w:bottom w:space="5"/>
          <w:right w:space="5"/>
        </w:pBdr>
        <w:spacing w:after="0"/>
        <w:ind w:left="225"/>
        <w:jc w:val="left"/>
      </w:pPr>
      <w:r>
        <w:rPr>
          <w:rFonts w:ascii="Times New Roman" w:hAnsi="Times New Roman"/>
          <w:b w:val="false"/>
          <w:i w:val="false"/>
          <w:color w:val="000000"/>
          <w:sz w:val="22"/>
        </w:rPr>
        <w:t>(c)(3)(iii)(90) AFMC procurements which are completely administered by the purchasing office should use normal modification numbering procedures for amended shipping instructions (ASIs). All other AFMC procurements should use the letter "T" in the second position of the supplementary PII number for ASIs unless separately identified below:</w:t>
      </w:r>
    </w:p>
    <w:p>
      <w:pPr>
        <w:pBdr>
          <w:top w:space="5"/>
          <w:left w:space="5"/>
          <w:bottom w:space="5"/>
          <w:right w:space="5"/>
        </w:pBdr>
        <w:spacing w:after="0"/>
        <w:ind w:left="225"/>
        <w:jc w:val="left"/>
      </w:pPr>
      <w:r>
        <w:rPr>
          <w:rFonts w:ascii="Times New Roman" w:hAnsi="Times New Roman"/>
          <w:b w:val="false"/>
          <w:i w:val="false"/>
          <w:color w:val="000000"/>
          <w:sz w:val="22"/>
        </w:rPr>
        <w:t>U-- AFSC/Tinker</w:t>
      </w:r>
    </w:p>
    <w:p>
      <w:pPr>
        <w:pBdr>
          <w:top w:space="5"/>
          <w:left w:space="5"/>
          <w:bottom w:space="5"/>
          <w:right w:space="5"/>
        </w:pBdr>
        <w:spacing w:after="0"/>
        <w:ind w:left="225"/>
        <w:jc w:val="left"/>
      </w:pPr>
      <w:r>
        <w:rPr>
          <w:rFonts w:ascii="Times New Roman" w:hAnsi="Times New Roman"/>
          <w:b w:val="false"/>
          <w:i w:val="false"/>
          <w:color w:val="000000"/>
          <w:sz w:val="22"/>
        </w:rPr>
        <w:t>V-- AFSC/Hill OL</w:t>
      </w:r>
    </w:p>
    <w:p>
      <w:pPr>
        <w:pBdr>
          <w:top w:space="5"/>
          <w:left w:space="5"/>
          <w:bottom w:space="5"/>
          <w:right w:space="5"/>
        </w:pBdr>
        <w:spacing w:after="0"/>
        <w:ind w:left="225"/>
        <w:jc w:val="left"/>
      </w:pPr>
      <w:r>
        <w:rPr>
          <w:rFonts w:ascii="Times New Roman" w:hAnsi="Times New Roman"/>
          <w:b w:val="false"/>
          <w:i w:val="false"/>
          <w:color w:val="000000"/>
          <w:sz w:val="22"/>
        </w:rPr>
        <w:t>Y-- AFSC/Robins OL</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