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**ID__AFFARS_SMC_PGI_5304_402__ID**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5304.402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Obtain coordination from the Office of Public Affairs (SMC/PA) before giving the written approval in DFARS 252.204-7000, Disclosure of Information. SMC/PA requires use of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Public Affairs Security and Policy Review Worksheet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pa_security_and_policy_review_worksheet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