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**ID__AFFARS_AFMC_PGI_5306_501__ID**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5306.501</w:t>
      </w:r>
      <w:r>
        <w:rPr>
          <w:rFonts w:ascii="Times New Roman" w:hAnsi="Times New Roman"/>
          <w:color w:val="000000"/>
          <w:sz w:val="31"/>
        </w:rPr>
        <w:t xml:space="preserve"> Requirement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following subordinate organizations are designated "procuring activities" in AFMC: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Air Force Life Cycle Management Center (AFLCMC), Hanscom Operating Location, Eglin Operating Location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Air Force Sustainment Center (AFSC), Hill Operating Location, Robins Operating Location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Air Force Research Lab (AFRL), Air Force Office of Scientific Research (AFOSR), Rome Research Site, Phillips Research Site, Wright Research Site, and Eglin Research 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Air Force Test Center (AFTC)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Air Force Nuclear Weapons Center (AFNWC)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Air Force Installation and Mission Support Center (AFIMSC)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