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**ID__AFFARS_5303_1104__ID**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5303.1104</w:t>
      </w:r>
      <w:r>
        <w:rPr>
          <w:rFonts w:ascii="Times New Roman" w:hAnsi="Times New Roman"/>
          <w:color w:val="000000"/>
          <w:sz w:val="31"/>
        </w:rPr>
        <w:t xml:space="preserve"> Mitigation or Waiver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SCOs must submit determinations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HCA approval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01_601.dita#AFFARS_MP5301_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