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**ID__AFFARS_pgi_5309_topic_11__ID**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5309.5</w:t>
      </w:r>
      <w:r>
        <w:rPr>
          <w:rFonts w:ascii="Times New Roman" w:hAnsi="Times New Roman"/>
          <w:color w:val="000000"/>
          <w:sz w:val="31"/>
        </w:rPr>
        <w:t xml:space="preserve"> Organizational and Consultant Conflicts Of Interest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Organizational Conflict of Interest (OCI) Point of Need Training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insidesmc.losangeles.af.mil/sites/pk/Style%20Library/PON/modules/07-OCI/default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