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**ID__AFFARS_SMC_PGI_5315_404_1_90__ID**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requirement for mandatory pricing assistance for sole source PEO (Systems) valued at $25M or more and sole source Enterprise actions under $100M is waived (see “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Delegation of Clearance Approval Authorities and Waiver of Pricing Assistance Threshold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” memo dated 01 Oct 19). Contracting officers may request pricing assistance for contract actions below $100M on a case-by-case basis.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CAA_delegation_and_pricing_assistance_waiver_memo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