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**ID__AFFARS_AFMC_PGI_5317_7502_90__ID**</w:t>
      </w:r>
    </w:p>
    <w:p>
      <w:pPr>
        <w:pStyle w:val="Heading3"/>
        <w:spacing w:after="199"/>
        <w:ind w:left="120"/>
        <w:jc w:val="left"/>
      </w:pPr>
      <w:r>
        <w:rPr>
          <w:rFonts w:ascii="Times New Roman" w:hAnsi="Times New Roman"/>
          <w:color w:val="000000"/>
          <w:sz w:val="31"/>
        </w:rPr>
        <w:t>AFMC PGI 5317.7502-90</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