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5335.007-90</w:t>
      </w:r>
      <w:r>
        <w:rPr>
          <w:rFonts w:ascii="Times New Roman" w:hAnsi="Times New Roman"/>
          <w:color w:val="000000"/>
          <w:sz w:val="31"/>
        </w:rPr>
        <w:t xml:space="preserve"> Suggested Contract Language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may include the following suggested contract language substantially as written in the PWS/SOW, when the decision to award and performance is conditioned, in large part, on the qualifications of the principal investigator and/or the key members of the research team: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 Contractor personnel holding the position titles and having the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minimum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qualifications listed below are considered essential to the work being performed under this contract: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7"/>
        <w:gridCol w:w="3397"/>
        <w:gridCol w:w="6780"/>
      </w:tblGrid>
      <w:tr>
        <w:trPr>
          <w:trHeight w:val="540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Key Positions: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Minimum Qualifications:</w:t>
            </w:r>
          </w:p>
        </w:tc>
      </w:tr>
      <w:tr>
        <w:trPr>
          <w:trHeight w:val="127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(list by job title)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(list minimum qualifications in terms of education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and/or experience)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  <w:tr>
        <w:trPr>
          <w:trHeight w:val="525" w:hRule="atLeast"/>
        </w:trPr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</w:t>
            </w:r>
          </w:p>
        </w:tc>
        <w:tc>
          <w:tcPr>
            <w:tcW w:w="339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________________________________________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contractor shall notify the contracting officer before the departure of any individual in a key position and identify the proposed substitution. Any proposed personnel substitution that does not meet the minimum qualification requirements described above requires the prior written approval of the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