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**ID__AFFARS_mp_5301_602_2_d_topic_4__ID**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3.0</w:t>
      </w:r>
      <w:r>
        <w:rPr>
          <w:rFonts w:ascii="Times New Roman" w:hAnsi="Times New Roman"/>
          <w:i w:val="false"/>
          <w:color w:val="000000"/>
          <w:sz w:val="31"/>
        </w:rPr>
        <w:t xml:space="preserve"> COR Supervisor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3.1 Register for SPM access via the Procurement Integrated Enterprise Environment (PIEE) e-Business Suite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https://wawf.eb.mil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and then complete training to effectively perform duties in the SPM. Training includes a review of the JAM and SPM Tool Users Guide and FAQs, and if necessary, a request for additional training from a local DA.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3.2 Review and approve (certify) or reject COR nominations in the JAM, when submitted by an assigned COR in the JAM and notified by a system-generated email that a nomination is “Awaiting Approval”.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3.3 The COR Supervisor shall ensure that the COR completes and uploads COR Reports to SPM, as required, to enable the CO to review and approve/ reject reports in the SPM.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3.4 Conduct regular reviews of COR inputs into SPM, and follow-up as necessary, on the content, timeliness, and completeness of COR Reports, online files, and other COR-related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3.5 If a Chief-Contracting Officer’s Representative (C-COR) is appointed for a service contract pursuant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Services, Chapter 2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the C-COR must maintain the sole online COR file in SPM for the contract. When a CO appoints a C-COR and CORs on the same contract, the relationship shall be annotated on the COR Designation.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awf.eb.mil" Type="http://schemas.openxmlformats.org/officeDocument/2006/relationships/hyperlink" Id="rId4"/>
    <Relationship TargetMode="External" Target="http://static.e-publishing.af.mil/production/1/saf_aq/publication/afi63-138/afi63-138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