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**ID__AFFARS_MP5301_602_2_4__ID**</w:t>
      </w:r>
    </w:p>
    <w:p>
      <w:pPr>
        <w:pStyle w:val="Heading4"/>
        <w:spacing w:after="269"/>
        <w:ind w:left="120"/>
        <w:jc w:val="left"/>
      </w:pPr>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oge.gov/web/OGE.nsf/Confidential%20Financial%20Disclosure" Type="http://schemas.openxmlformats.org/officeDocument/2006/relationships/hyperlink" Id="rId4"/>
    <Relationship TargetMode="External" Target="https://www.oge.gov/web/OGE.nsf/Confidential%20Financial%20Disclosure"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