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6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6.5</w:t>
      </w:r>
      <w:r>
        <w:rPr>
          <w:rFonts w:ascii="Times New Roman" w:hAnsi="Times New Roman"/>
          <w:color w:val="000000"/>
          <w:sz w:val="36"/>
        </w:rPr>
        <w:t xml:space="preserve"> — COMPETITION ADVOC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