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3.3</w:t>
      </w:r>
      <w:r>
        <w:rPr>
          <w:rFonts w:ascii="Times New Roman" w:hAnsi="Times New Roman"/>
          <w:i w:val="false"/>
          <w:color w:val="000000"/>
          <w:sz w:val="31"/>
        </w:rPr>
        <w:t xml:space="preserve"> Award without Discussions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3.3.3 Documentation Required Prior to Contract Award. The PCO must obtain contract clearance approval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5301.9000(e)(1)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prior to the SSA making the decision to award without discussions.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1_9000.dita#AFFARS_5301_topic_3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